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6170" w14:textId="77777777" w:rsidR="00EE0F64" w:rsidRDefault="00EE0F64">
      <w:pPr>
        <w:jc w:val="center"/>
        <w:rPr>
          <w:rFonts w:ascii="Arial" w:hAnsi="Arial" w:cs="Arial"/>
          <w:sz w:val="36"/>
          <w:szCs w:val="36"/>
        </w:rPr>
      </w:pPr>
    </w:p>
    <w:p w14:paraId="07CDE407" w14:textId="77777777" w:rsidR="00EE0F64" w:rsidRDefault="00EE0F64">
      <w:pPr>
        <w:jc w:val="center"/>
        <w:rPr>
          <w:rFonts w:ascii="Arial" w:hAnsi="Arial" w:cs="Arial"/>
          <w:b/>
          <w:bCs/>
          <w:sz w:val="96"/>
          <w:szCs w:val="96"/>
        </w:rPr>
      </w:pPr>
    </w:p>
    <w:p w14:paraId="00B187F6" w14:textId="77777777" w:rsidR="00EE0F64" w:rsidRDefault="00EE0F64">
      <w:pPr>
        <w:jc w:val="center"/>
        <w:rPr>
          <w:rFonts w:ascii="Arial" w:hAnsi="Arial" w:cs="Arial"/>
          <w:b/>
          <w:bCs/>
          <w:sz w:val="96"/>
          <w:szCs w:val="96"/>
        </w:rPr>
      </w:pPr>
    </w:p>
    <w:p w14:paraId="35B98A50" w14:textId="77777777" w:rsidR="00EE0F64" w:rsidRDefault="00020B90">
      <w:pPr>
        <w:jc w:val="center"/>
        <w:rPr>
          <w:rFonts w:ascii="Arial" w:hAnsi="Arial" w:cs="Arial"/>
          <w:b/>
          <w:bCs/>
          <w:sz w:val="96"/>
          <w:szCs w:val="96"/>
        </w:rPr>
      </w:pPr>
      <w:r>
        <w:rPr>
          <w:rFonts w:ascii="Arial" w:hAnsi="Arial" w:cs="Arial"/>
          <w:b/>
          <w:bCs/>
          <w:sz w:val="96"/>
          <w:szCs w:val="96"/>
        </w:rPr>
        <w:t>Harmful Sexual Behaviour Protocol</w:t>
      </w:r>
    </w:p>
    <w:p w14:paraId="29FBDD68" w14:textId="77777777" w:rsidR="00EE0F64" w:rsidRDefault="00EE0F64">
      <w:pPr>
        <w:jc w:val="center"/>
        <w:rPr>
          <w:rFonts w:ascii="Arial" w:hAnsi="Arial" w:cs="Arial"/>
          <w:b/>
          <w:bCs/>
          <w:sz w:val="96"/>
          <w:szCs w:val="96"/>
        </w:rPr>
      </w:pPr>
    </w:p>
    <w:p w14:paraId="3E69A284" w14:textId="77777777" w:rsidR="00EE0F64" w:rsidRDefault="00EE0F64">
      <w:pPr>
        <w:jc w:val="center"/>
        <w:rPr>
          <w:rFonts w:ascii="Arial" w:hAnsi="Arial" w:cs="Arial"/>
          <w:b/>
          <w:bCs/>
          <w:sz w:val="96"/>
          <w:szCs w:val="96"/>
        </w:rPr>
      </w:pPr>
    </w:p>
    <w:p w14:paraId="758C8395" w14:textId="77777777" w:rsidR="00EE0F64" w:rsidRDefault="00EE0F64">
      <w:pPr>
        <w:jc w:val="center"/>
        <w:rPr>
          <w:rFonts w:ascii="Arial" w:hAnsi="Arial" w:cs="Arial"/>
          <w:b/>
          <w:bCs/>
          <w:sz w:val="96"/>
          <w:szCs w:val="96"/>
        </w:rPr>
      </w:pPr>
    </w:p>
    <w:p w14:paraId="2AA0DEF8" w14:textId="77777777" w:rsidR="00EE0F64" w:rsidRDefault="00EE0F64">
      <w:pPr>
        <w:jc w:val="center"/>
        <w:rPr>
          <w:rFonts w:ascii="Arial" w:hAnsi="Arial" w:cs="Arial"/>
          <w:b/>
          <w:bCs/>
          <w:sz w:val="96"/>
          <w:szCs w:val="96"/>
        </w:rPr>
      </w:pPr>
    </w:p>
    <w:p w14:paraId="7896A309" w14:textId="77777777" w:rsidR="00EE0F64" w:rsidRDefault="00EE0F64">
      <w:pPr>
        <w:jc w:val="center"/>
        <w:rPr>
          <w:rFonts w:ascii="Arial" w:hAnsi="Arial" w:cs="Arial"/>
          <w:b/>
          <w:bCs/>
          <w:sz w:val="96"/>
          <w:szCs w:val="96"/>
        </w:rPr>
      </w:pPr>
    </w:p>
    <w:p w14:paraId="45F99365" w14:textId="77777777" w:rsidR="00EE0F64" w:rsidRDefault="00EE0F64">
      <w:pPr>
        <w:rPr>
          <w:rFonts w:ascii="Arial" w:hAnsi="Arial" w:cs="Arial"/>
          <w:sz w:val="24"/>
          <w:szCs w:val="24"/>
        </w:rPr>
      </w:pPr>
    </w:p>
    <w:p w14:paraId="12985EBD" w14:textId="77777777" w:rsidR="00EE0F64" w:rsidRDefault="00EE0F64">
      <w:pPr>
        <w:rPr>
          <w:rFonts w:ascii="Arial" w:hAnsi="Arial" w:cs="Arial"/>
          <w:sz w:val="24"/>
          <w:szCs w:val="24"/>
        </w:rPr>
      </w:pPr>
    </w:p>
    <w:p w14:paraId="7A77325A" w14:textId="77777777" w:rsidR="00EE0F64" w:rsidRDefault="00EE0F64">
      <w:pPr>
        <w:rPr>
          <w:rFonts w:ascii="Arial" w:hAnsi="Arial" w:cs="Arial"/>
          <w:sz w:val="24"/>
          <w:szCs w:val="24"/>
        </w:rPr>
      </w:pPr>
    </w:p>
    <w:p w14:paraId="49D3A1A7" w14:textId="77777777" w:rsidR="00EE0F64" w:rsidRDefault="00EE0F64">
      <w:pPr>
        <w:rPr>
          <w:rFonts w:ascii="Arial" w:hAnsi="Arial" w:cs="Arial"/>
          <w:sz w:val="24"/>
          <w:szCs w:val="24"/>
        </w:rPr>
      </w:pPr>
    </w:p>
    <w:p w14:paraId="56ED605A" w14:textId="77777777" w:rsidR="00EE0F64" w:rsidRDefault="00020B90">
      <w:pPr>
        <w:rPr>
          <w:rFonts w:ascii="Arial" w:hAnsi="Arial" w:cs="Arial"/>
          <w:sz w:val="24"/>
          <w:szCs w:val="24"/>
        </w:rPr>
      </w:pPr>
      <w:r>
        <w:rPr>
          <w:rFonts w:ascii="Arial" w:hAnsi="Arial" w:cs="Arial"/>
          <w:sz w:val="24"/>
          <w:szCs w:val="24"/>
        </w:rPr>
        <w:t>Contents</w:t>
      </w:r>
    </w:p>
    <w:p w14:paraId="6B9650FB"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 xml:space="preserve">Introduction </w:t>
      </w:r>
    </w:p>
    <w:p w14:paraId="00ADA9CB"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Definition</w:t>
      </w:r>
    </w:p>
    <w:p w14:paraId="215786EC"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 xml:space="preserve">Specific Principles and Tools </w:t>
      </w:r>
    </w:p>
    <w:p w14:paraId="35DFCBBA"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AIM 3 and under 12s Model</w:t>
      </w:r>
    </w:p>
    <w:p w14:paraId="65976231"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Initial contact – Advice and information Service</w:t>
      </w:r>
    </w:p>
    <w:p w14:paraId="7B9EDC32"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 xml:space="preserve">Assessment </w:t>
      </w:r>
    </w:p>
    <w:p w14:paraId="187267AC"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 xml:space="preserve">Multi-agency Plan and Provision of </w:t>
      </w:r>
      <w:r>
        <w:rPr>
          <w:rFonts w:ascii="Arial" w:hAnsi="Arial" w:cs="Arial"/>
          <w:sz w:val="24"/>
          <w:szCs w:val="24"/>
        </w:rPr>
        <w:t xml:space="preserve">Services </w:t>
      </w:r>
    </w:p>
    <w:p w14:paraId="77FFEE8C"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 xml:space="preserve">Criminal Justice </w:t>
      </w:r>
    </w:p>
    <w:p w14:paraId="306F727D"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 xml:space="preserve">Educational Settings </w:t>
      </w:r>
    </w:p>
    <w:p w14:paraId="3E87E22D" w14:textId="77777777" w:rsidR="00EE0F64" w:rsidRDefault="00020B90">
      <w:pPr>
        <w:pStyle w:val="ListParagraph"/>
        <w:numPr>
          <w:ilvl w:val="0"/>
          <w:numId w:val="1"/>
        </w:numPr>
        <w:rPr>
          <w:rFonts w:ascii="Arial" w:hAnsi="Arial" w:cs="Arial"/>
          <w:sz w:val="24"/>
          <w:szCs w:val="24"/>
        </w:rPr>
      </w:pPr>
      <w:r>
        <w:rPr>
          <w:rFonts w:ascii="Arial" w:hAnsi="Arial" w:cs="Arial"/>
          <w:sz w:val="24"/>
          <w:szCs w:val="24"/>
        </w:rPr>
        <w:t xml:space="preserve">Governance </w:t>
      </w:r>
    </w:p>
    <w:p w14:paraId="7DFCBE19" w14:textId="77777777" w:rsidR="00EE0F64" w:rsidRDefault="00020B90">
      <w:pPr>
        <w:rPr>
          <w:rFonts w:ascii="Arial" w:hAnsi="Arial" w:cs="Arial"/>
          <w:sz w:val="24"/>
          <w:szCs w:val="24"/>
        </w:rPr>
      </w:pPr>
      <w:r>
        <w:rPr>
          <w:rFonts w:ascii="Arial" w:hAnsi="Arial" w:cs="Arial"/>
          <w:sz w:val="24"/>
          <w:szCs w:val="24"/>
        </w:rPr>
        <w:t>Appendices</w:t>
      </w:r>
    </w:p>
    <w:p w14:paraId="6415B88B" w14:textId="77777777" w:rsidR="00EE0F64" w:rsidRDefault="00020B90">
      <w:pPr>
        <w:rPr>
          <w:rFonts w:ascii="Arial" w:hAnsi="Arial" w:cs="Arial"/>
          <w:sz w:val="24"/>
          <w:szCs w:val="24"/>
        </w:rPr>
      </w:pPr>
      <w:r>
        <w:rPr>
          <w:rFonts w:ascii="Arial" w:hAnsi="Arial" w:cs="Arial"/>
          <w:sz w:val="24"/>
          <w:szCs w:val="24"/>
        </w:rPr>
        <w:t>Appendix A: The Range of Sexual Behaviours/ Clarifying the Degree of Concern</w:t>
      </w:r>
    </w:p>
    <w:p w14:paraId="3055A941" w14:textId="77777777" w:rsidR="00EE0F64" w:rsidRDefault="00020B90">
      <w:pPr>
        <w:rPr>
          <w:rFonts w:ascii="Arial" w:hAnsi="Arial" w:cs="Arial"/>
          <w:sz w:val="24"/>
          <w:szCs w:val="24"/>
        </w:rPr>
      </w:pPr>
      <w:r>
        <w:rPr>
          <w:rFonts w:ascii="Arial" w:hAnsi="Arial" w:cs="Arial"/>
          <w:sz w:val="24"/>
          <w:szCs w:val="24"/>
        </w:rPr>
        <w:t xml:space="preserve">Appendix B: Harmful Sexual Behaviour (HSB) Flowchart </w:t>
      </w:r>
    </w:p>
    <w:p w14:paraId="614AE6A5" w14:textId="77777777" w:rsidR="00EE0F64" w:rsidRDefault="00020B90">
      <w:pPr>
        <w:rPr>
          <w:rFonts w:ascii="Arial" w:hAnsi="Arial" w:cs="Arial"/>
          <w:sz w:val="24"/>
          <w:szCs w:val="24"/>
        </w:rPr>
      </w:pPr>
      <w:r>
        <w:rPr>
          <w:rFonts w:ascii="Arial" w:hAnsi="Arial" w:cs="Arial"/>
          <w:sz w:val="24"/>
          <w:szCs w:val="24"/>
        </w:rPr>
        <w:t xml:space="preserve">Appendix C: Pathway of Response </w:t>
      </w:r>
    </w:p>
    <w:p w14:paraId="117F4573" w14:textId="77777777" w:rsidR="00EE0F64" w:rsidRDefault="00020B90">
      <w:pPr>
        <w:rPr>
          <w:rFonts w:ascii="Arial" w:hAnsi="Arial" w:cs="Arial"/>
          <w:sz w:val="24"/>
          <w:szCs w:val="24"/>
        </w:rPr>
      </w:pPr>
      <w:r>
        <w:rPr>
          <w:rFonts w:ascii="Arial" w:hAnsi="Arial" w:cs="Arial"/>
          <w:sz w:val="24"/>
          <w:szCs w:val="24"/>
        </w:rPr>
        <w:t>Appendix D: Further</w:t>
      </w:r>
      <w:r>
        <w:rPr>
          <w:rFonts w:ascii="Arial" w:hAnsi="Arial" w:cs="Arial"/>
          <w:sz w:val="24"/>
          <w:szCs w:val="24"/>
        </w:rPr>
        <w:t xml:space="preserve"> Information and Resources</w:t>
      </w:r>
    </w:p>
    <w:p w14:paraId="5A9809C5" w14:textId="77777777" w:rsidR="00EE0F64" w:rsidRDefault="00EE0F64">
      <w:pPr>
        <w:rPr>
          <w:rFonts w:ascii="Arial" w:hAnsi="Arial" w:cs="Arial"/>
          <w:sz w:val="24"/>
          <w:szCs w:val="24"/>
        </w:rPr>
      </w:pPr>
    </w:p>
    <w:p w14:paraId="15BB9EDD" w14:textId="77777777" w:rsidR="00EE0F64" w:rsidRDefault="00EE0F64">
      <w:pPr>
        <w:rPr>
          <w:rFonts w:ascii="Arial" w:hAnsi="Arial" w:cs="Arial"/>
          <w:sz w:val="24"/>
          <w:szCs w:val="24"/>
        </w:rPr>
      </w:pPr>
    </w:p>
    <w:p w14:paraId="59CA4506" w14:textId="77777777" w:rsidR="00EE0F64" w:rsidRDefault="00EE0F64">
      <w:pPr>
        <w:rPr>
          <w:rFonts w:ascii="Arial" w:hAnsi="Arial" w:cs="Arial"/>
          <w:sz w:val="24"/>
          <w:szCs w:val="24"/>
        </w:rPr>
      </w:pPr>
    </w:p>
    <w:p w14:paraId="3FC6CE9F" w14:textId="77777777" w:rsidR="00EE0F64" w:rsidRDefault="00EE0F64">
      <w:pPr>
        <w:rPr>
          <w:rFonts w:ascii="Arial" w:hAnsi="Arial" w:cs="Arial"/>
          <w:sz w:val="24"/>
          <w:szCs w:val="24"/>
        </w:rPr>
      </w:pPr>
    </w:p>
    <w:p w14:paraId="48F182A0" w14:textId="77777777" w:rsidR="00EE0F64" w:rsidRDefault="00EE0F64">
      <w:pPr>
        <w:rPr>
          <w:rFonts w:ascii="Arial" w:hAnsi="Arial" w:cs="Arial"/>
          <w:sz w:val="24"/>
          <w:szCs w:val="24"/>
        </w:rPr>
      </w:pPr>
    </w:p>
    <w:p w14:paraId="742D1E4C" w14:textId="77777777" w:rsidR="00EE0F64" w:rsidRDefault="00EE0F64">
      <w:pPr>
        <w:rPr>
          <w:rFonts w:ascii="Arial" w:hAnsi="Arial" w:cs="Arial"/>
          <w:sz w:val="24"/>
          <w:szCs w:val="24"/>
        </w:rPr>
      </w:pPr>
    </w:p>
    <w:p w14:paraId="01F03237" w14:textId="77777777" w:rsidR="00EE0F64" w:rsidRDefault="00EE0F64">
      <w:pPr>
        <w:rPr>
          <w:rFonts w:ascii="Arial" w:hAnsi="Arial" w:cs="Arial"/>
          <w:sz w:val="24"/>
          <w:szCs w:val="24"/>
        </w:rPr>
      </w:pPr>
    </w:p>
    <w:p w14:paraId="76C30AF8" w14:textId="77777777" w:rsidR="00EE0F64" w:rsidRDefault="00EE0F64">
      <w:pPr>
        <w:rPr>
          <w:rFonts w:ascii="Arial" w:hAnsi="Arial" w:cs="Arial"/>
          <w:sz w:val="24"/>
          <w:szCs w:val="24"/>
        </w:rPr>
      </w:pPr>
    </w:p>
    <w:p w14:paraId="3388C5A2" w14:textId="77777777" w:rsidR="00EE0F64" w:rsidRDefault="00EE0F64">
      <w:pPr>
        <w:rPr>
          <w:rFonts w:ascii="Arial" w:hAnsi="Arial" w:cs="Arial"/>
          <w:sz w:val="24"/>
          <w:szCs w:val="24"/>
        </w:rPr>
      </w:pPr>
    </w:p>
    <w:p w14:paraId="211293DF" w14:textId="77777777" w:rsidR="00EE0F64" w:rsidRDefault="00EE0F64">
      <w:pPr>
        <w:rPr>
          <w:rFonts w:ascii="Arial" w:hAnsi="Arial" w:cs="Arial"/>
          <w:sz w:val="24"/>
          <w:szCs w:val="24"/>
        </w:rPr>
      </w:pPr>
    </w:p>
    <w:p w14:paraId="60BF9871" w14:textId="77777777" w:rsidR="00EE0F64" w:rsidRDefault="00EE0F64">
      <w:pPr>
        <w:rPr>
          <w:rFonts w:ascii="Arial" w:hAnsi="Arial" w:cs="Arial"/>
          <w:sz w:val="24"/>
          <w:szCs w:val="24"/>
        </w:rPr>
      </w:pPr>
    </w:p>
    <w:p w14:paraId="31481D5D" w14:textId="77777777" w:rsidR="00EE0F64" w:rsidRDefault="00EE0F64">
      <w:pPr>
        <w:rPr>
          <w:rFonts w:ascii="Arial" w:hAnsi="Arial" w:cs="Arial"/>
          <w:sz w:val="24"/>
          <w:szCs w:val="24"/>
        </w:rPr>
      </w:pPr>
    </w:p>
    <w:p w14:paraId="369B4B5B" w14:textId="77777777" w:rsidR="00EE0F64" w:rsidRDefault="00EE0F64">
      <w:pPr>
        <w:rPr>
          <w:rFonts w:ascii="Arial" w:hAnsi="Arial" w:cs="Arial"/>
          <w:sz w:val="24"/>
          <w:szCs w:val="24"/>
        </w:rPr>
      </w:pPr>
    </w:p>
    <w:p w14:paraId="7EA6C257" w14:textId="77777777" w:rsidR="00EE0F64" w:rsidRDefault="00EE0F64">
      <w:pPr>
        <w:rPr>
          <w:rFonts w:ascii="Arial" w:hAnsi="Arial" w:cs="Arial"/>
          <w:sz w:val="24"/>
          <w:szCs w:val="24"/>
        </w:rPr>
      </w:pPr>
    </w:p>
    <w:p w14:paraId="5E7A6D1A" w14:textId="77777777" w:rsidR="00EE0F64" w:rsidRDefault="00EE0F64">
      <w:pPr>
        <w:rPr>
          <w:rFonts w:ascii="Arial" w:hAnsi="Arial" w:cs="Arial"/>
          <w:sz w:val="24"/>
          <w:szCs w:val="24"/>
        </w:rPr>
      </w:pPr>
    </w:p>
    <w:p w14:paraId="19B8750F" w14:textId="77777777" w:rsidR="00EE0F64" w:rsidRDefault="00020B90">
      <w:pPr>
        <w:rPr>
          <w:rFonts w:ascii="Arial" w:hAnsi="Arial" w:cs="Arial"/>
          <w:sz w:val="24"/>
          <w:szCs w:val="24"/>
        </w:rPr>
      </w:pPr>
      <w:r>
        <w:rPr>
          <w:rFonts w:ascii="Arial" w:hAnsi="Arial" w:cs="Arial"/>
          <w:sz w:val="24"/>
          <w:szCs w:val="24"/>
        </w:rPr>
        <w:t xml:space="preserve"> </w:t>
      </w:r>
    </w:p>
    <w:p w14:paraId="546F8888" w14:textId="77777777" w:rsidR="00EE0F64" w:rsidRDefault="00020B90">
      <w:pPr>
        <w:pStyle w:val="ListParagraph"/>
        <w:numPr>
          <w:ilvl w:val="0"/>
          <w:numId w:val="2"/>
        </w:numPr>
        <w:rPr>
          <w:rFonts w:ascii="Arial" w:hAnsi="Arial" w:cs="Arial"/>
          <w:b/>
          <w:bCs/>
          <w:sz w:val="24"/>
          <w:szCs w:val="24"/>
        </w:rPr>
      </w:pPr>
      <w:r>
        <w:rPr>
          <w:rFonts w:ascii="Arial" w:hAnsi="Arial" w:cs="Arial"/>
          <w:b/>
          <w:bCs/>
          <w:sz w:val="24"/>
          <w:szCs w:val="24"/>
        </w:rPr>
        <w:lastRenderedPageBreak/>
        <w:t>Introduction</w:t>
      </w:r>
    </w:p>
    <w:p w14:paraId="55D59934" w14:textId="77777777" w:rsidR="00EE0F64" w:rsidRDefault="00020B90">
      <w:pPr>
        <w:rPr>
          <w:rFonts w:ascii="Arial" w:hAnsi="Arial" w:cs="Arial"/>
          <w:sz w:val="24"/>
          <w:szCs w:val="24"/>
        </w:rPr>
      </w:pPr>
      <w:r>
        <w:rPr>
          <w:rFonts w:ascii="Arial" w:hAnsi="Arial" w:cs="Arial"/>
          <w:sz w:val="24"/>
          <w:szCs w:val="24"/>
        </w:rPr>
        <w:t xml:space="preserve">1.1      </w:t>
      </w:r>
      <w:r w:rsidRPr="00020B90">
        <w:rPr>
          <w:rFonts w:ascii="Arial" w:hAnsi="Arial" w:cs="Arial"/>
          <w:sz w:val="24"/>
          <w:szCs w:val="24"/>
          <w:highlight w:val="yellow"/>
        </w:rPr>
        <w:t>This protocol is for use whenever there is any suspicion, allegation or observation of a child or young person carrying out HSB or being at risk of doing so.</w:t>
      </w:r>
      <w:r>
        <w:rPr>
          <w:rFonts w:ascii="Arial" w:hAnsi="Arial" w:cs="Arial"/>
          <w:sz w:val="24"/>
          <w:szCs w:val="24"/>
        </w:rPr>
        <w:t xml:space="preserve"> It has been refreshed in </w:t>
      </w:r>
      <w:r>
        <w:rPr>
          <w:rFonts w:ascii="Arial" w:hAnsi="Arial" w:cs="Arial"/>
          <w:sz w:val="24"/>
          <w:szCs w:val="24"/>
        </w:rPr>
        <w:t>light of the overarching Strategy and is now jointly overseen by the Youth Justice Service Management Board (YJMB) and the Exploitation sub-group of the Community Safety and Safeguarding Partnership.</w:t>
      </w:r>
    </w:p>
    <w:p w14:paraId="7E634AE2" w14:textId="77777777" w:rsidR="00EE0F64" w:rsidRDefault="00020B90">
      <w:pPr>
        <w:rPr>
          <w:rFonts w:ascii="Arial" w:hAnsi="Arial" w:cs="Arial"/>
          <w:sz w:val="24"/>
          <w:szCs w:val="24"/>
        </w:rPr>
      </w:pPr>
      <w:r>
        <w:rPr>
          <w:rFonts w:ascii="Arial" w:hAnsi="Arial" w:cs="Arial"/>
          <w:sz w:val="24"/>
          <w:szCs w:val="24"/>
        </w:rPr>
        <w:t xml:space="preserve">1.2      Staff from across Children’s Services are able </w:t>
      </w:r>
      <w:r>
        <w:rPr>
          <w:rFonts w:ascii="Arial" w:hAnsi="Arial" w:cs="Arial"/>
          <w:sz w:val="24"/>
          <w:szCs w:val="24"/>
        </w:rPr>
        <w:t>to support children and families at a preventative level, where there are concerns about HSB. They can access training and support for this work, via the specialist worker. Where the presenting concerns are deemed to be beyond usual safe and healthy behavi</w:t>
      </w:r>
      <w:r>
        <w:rPr>
          <w:rFonts w:ascii="Arial" w:hAnsi="Arial" w:cs="Arial"/>
          <w:sz w:val="24"/>
          <w:szCs w:val="24"/>
        </w:rPr>
        <w:t>our and there are concerns about harm to others and/or a relevant admission or conviction. As a result, they will be allocated to staff from Children’s Social Care (CSC) and the Youth Justice Service (YJS) who have undertaken the required specialist traini</w:t>
      </w:r>
      <w:r>
        <w:rPr>
          <w:rFonts w:ascii="Arial" w:hAnsi="Arial" w:cs="Arial"/>
          <w:sz w:val="24"/>
          <w:szCs w:val="24"/>
        </w:rPr>
        <w:t>ng for joint assessment and any agreed intervention.</w:t>
      </w:r>
    </w:p>
    <w:p w14:paraId="423CCEFD" w14:textId="77777777" w:rsidR="00EE0F64" w:rsidRDefault="00020B90">
      <w:pPr>
        <w:rPr>
          <w:rFonts w:ascii="Arial" w:hAnsi="Arial" w:cs="Arial"/>
          <w:b/>
          <w:bCs/>
          <w:sz w:val="24"/>
          <w:szCs w:val="24"/>
        </w:rPr>
      </w:pPr>
      <w:r>
        <w:rPr>
          <w:rFonts w:ascii="Arial" w:hAnsi="Arial" w:cs="Arial"/>
          <w:b/>
          <w:bCs/>
          <w:sz w:val="24"/>
          <w:szCs w:val="24"/>
        </w:rPr>
        <w:t xml:space="preserve">2. Definition </w:t>
      </w:r>
    </w:p>
    <w:p w14:paraId="31DDA8BC" w14:textId="77777777" w:rsidR="00EE0F64" w:rsidRDefault="00020B90">
      <w:r>
        <w:rPr>
          <w:rFonts w:ascii="Arial" w:hAnsi="Arial" w:cs="Arial"/>
          <w:b/>
          <w:bCs/>
          <w:sz w:val="24"/>
          <w:szCs w:val="24"/>
        </w:rPr>
        <w:t>Child:</w:t>
      </w:r>
      <w:r>
        <w:rPr>
          <w:rFonts w:ascii="Arial" w:hAnsi="Arial" w:cs="Arial"/>
          <w:sz w:val="24"/>
          <w:szCs w:val="24"/>
        </w:rPr>
        <w:t xml:space="preserve"> anyone who has not yet reached their 18th birthday. ‘children’ and ‘young people’ are used throughout this protocol to refer to anyone under the age of 18.</w:t>
      </w:r>
    </w:p>
    <w:p w14:paraId="1F9F128F" w14:textId="77777777" w:rsidR="00EE0F64" w:rsidRDefault="00020B90">
      <w:r>
        <w:rPr>
          <w:rFonts w:ascii="Arial" w:hAnsi="Arial" w:cs="Arial"/>
          <w:b/>
          <w:bCs/>
          <w:sz w:val="24"/>
          <w:szCs w:val="24"/>
        </w:rPr>
        <w:t xml:space="preserve">Harmful Sexual </w:t>
      </w:r>
      <w:r>
        <w:rPr>
          <w:rFonts w:ascii="Arial" w:hAnsi="Arial" w:cs="Arial"/>
          <w:b/>
          <w:bCs/>
          <w:sz w:val="24"/>
          <w:szCs w:val="24"/>
        </w:rPr>
        <w:t>Behaviours:</w:t>
      </w:r>
      <w:r>
        <w:rPr>
          <w:rFonts w:ascii="Arial" w:hAnsi="Arial" w:cs="Arial"/>
          <w:sz w:val="24"/>
          <w:szCs w:val="24"/>
        </w:rPr>
        <w:t xml:space="preserve"> For this protocol and among partner agencies, these are defined as sexual behaviours expressed by children, that are developmentally inappropriate, may be harmful towards themselves or others, and/or are abusive towards another child, young </w:t>
      </w:r>
      <w:proofErr w:type="gramStart"/>
      <w:r>
        <w:rPr>
          <w:rFonts w:ascii="Arial" w:hAnsi="Arial" w:cs="Arial"/>
          <w:sz w:val="24"/>
          <w:szCs w:val="24"/>
        </w:rPr>
        <w:t>per</w:t>
      </w:r>
      <w:r>
        <w:rPr>
          <w:rFonts w:ascii="Arial" w:hAnsi="Arial" w:cs="Arial"/>
          <w:sz w:val="24"/>
          <w:szCs w:val="24"/>
        </w:rPr>
        <w:t>son</w:t>
      </w:r>
      <w:proofErr w:type="gramEnd"/>
      <w:r>
        <w:rPr>
          <w:rFonts w:ascii="Arial" w:hAnsi="Arial" w:cs="Arial"/>
          <w:sz w:val="24"/>
          <w:szCs w:val="24"/>
        </w:rPr>
        <w:t xml:space="preserve"> or adult. The definition is deliberately broad, and this protocol encourages an appropriate response at all levels, including prevention, early </w:t>
      </w:r>
      <w:proofErr w:type="gramStart"/>
      <w:r>
        <w:rPr>
          <w:rFonts w:ascii="Arial" w:hAnsi="Arial" w:cs="Arial"/>
          <w:sz w:val="24"/>
          <w:szCs w:val="24"/>
        </w:rPr>
        <w:t>intervention</w:t>
      </w:r>
      <w:proofErr w:type="gramEnd"/>
      <w:r>
        <w:rPr>
          <w:rFonts w:ascii="Arial" w:hAnsi="Arial" w:cs="Arial"/>
          <w:sz w:val="24"/>
          <w:szCs w:val="24"/>
        </w:rPr>
        <w:t xml:space="preserve"> and a specialist targeted response. </w:t>
      </w:r>
    </w:p>
    <w:p w14:paraId="3497BEC2" w14:textId="77777777" w:rsidR="00EE0F64" w:rsidRDefault="00020B90">
      <w:r>
        <w:rPr>
          <w:rFonts w:ascii="Arial" w:hAnsi="Arial" w:cs="Arial"/>
          <w:b/>
          <w:bCs/>
          <w:sz w:val="24"/>
          <w:szCs w:val="24"/>
        </w:rPr>
        <w:t>3.</w:t>
      </w:r>
      <w:r>
        <w:rPr>
          <w:rFonts w:ascii="Arial" w:hAnsi="Arial" w:cs="Arial"/>
          <w:sz w:val="24"/>
          <w:szCs w:val="24"/>
        </w:rPr>
        <w:t xml:space="preserve"> </w:t>
      </w:r>
      <w:r>
        <w:rPr>
          <w:rFonts w:ascii="Arial" w:hAnsi="Arial" w:cs="Arial"/>
          <w:b/>
          <w:bCs/>
          <w:sz w:val="24"/>
          <w:szCs w:val="24"/>
        </w:rPr>
        <w:t>Specific Principles and Tools</w:t>
      </w:r>
    </w:p>
    <w:p w14:paraId="3C7DE4E7" w14:textId="77777777" w:rsidR="00EE0F64" w:rsidRDefault="00020B90">
      <w:pPr>
        <w:rPr>
          <w:rFonts w:ascii="Arial" w:hAnsi="Arial" w:cs="Arial"/>
          <w:sz w:val="24"/>
          <w:szCs w:val="24"/>
        </w:rPr>
      </w:pPr>
      <w:r>
        <w:rPr>
          <w:rFonts w:ascii="Arial" w:hAnsi="Arial" w:cs="Arial"/>
          <w:sz w:val="24"/>
          <w:szCs w:val="24"/>
        </w:rPr>
        <w:t>3.1 This protocol focuses</w:t>
      </w:r>
      <w:r>
        <w:rPr>
          <w:rFonts w:ascii="Arial" w:hAnsi="Arial" w:cs="Arial"/>
          <w:sz w:val="24"/>
          <w:szCs w:val="24"/>
        </w:rPr>
        <w:t xml:space="preserve"> on the needs of the child or young person, who is, or may be causing harm. Separate consideration will be given to the victim’s support and safeguarding needs, in accordance with usual safeguarding procedures. This will include, calling a separate strateg</w:t>
      </w:r>
      <w:r>
        <w:rPr>
          <w:rFonts w:ascii="Arial" w:hAnsi="Arial" w:cs="Arial"/>
          <w:sz w:val="24"/>
          <w:szCs w:val="24"/>
        </w:rPr>
        <w:t>y meeting to address the victim’s welfare. Where the victim is aged over 18, safeguarding adult principles and procedures will apply.</w:t>
      </w:r>
    </w:p>
    <w:p w14:paraId="44C3563F" w14:textId="77777777" w:rsidR="00EE0F64" w:rsidRDefault="00020B90">
      <w:pPr>
        <w:rPr>
          <w:rFonts w:ascii="Arial" w:hAnsi="Arial" w:cs="Arial"/>
          <w:sz w:val="24"/>
          <w:szCs w:val="24"/>
        </w:rPr>
      </w:pPr>
      <w:r>
        <w:rPr>
          <w:rFonts w:ascii="Arial" w:hAnsi="Arial" w:cs="Arial"/>
          <w:sz w:val="24"/>
          <w:szCs w:val="24"/>
        </w:rPr>
        <w:t xml:space="preserve">3.2 Many children and young people who carry out HSB have themselves been victims of abuse, </w:t>
      </w:r>
      <w:proofErr w:type="gramStart"/>
      <w:r>
        <w:rPr>
          <w:rFonts w:ascii="Arial" w:hAnsi="Arial" w:cs="Arial"/>
          <w:sz w:val="24"/>
          <w:szCs w:val="24"/>
        </w:rPr>
        <w:t>neglect</w:t>
      </w:r>
      <w:proofErr w:type="gramEnd"/>
      <w:r>
        <w:rPr>
          <w:rFonts w:ascii="Arial" w:hAnsi="Arial" w:cs="Arial"/>
          <w:sz w:val="24"/>
          <w:szCs w:val="24"/>
        </w:rPr>
        <w:t xml:space="preserve"> or other trauma. It is</w:t>
      </w:r>
      <w:r>
        <w:rPr>
          <w:rFonts w:ascii="Arial" w:hAnsi="Arial" w:cs="Arial"/>
          <w:sz w:val="24"/>
          <w:szCs w:val="24"/>
        </w:rPr>
        <w:t xml:space="preserve"> vital to view them as children first, to address their needs in a holistic way, at the earliest opportunity and, in doing so, involve all relevant agencies, in ensuring safety while promoting positive change. They may benefit from a trauma-informed approa</w:t>
      </w:r>
      <w:r>
        <w:rPr>
          <w:rFonts w:ascii="Arial" w:hAnsi="Arial" w:cs="Arial"/>
          <w:sz w:val="24"/>
          <w:szCs w:val="24"/>
        </w:rPr>
        <w:t>ch to meeting their needs.</w:t>
      </w:r>
    </w:p>
    <w:p w14:paraId="14D0910C" w14:textId="77777777" w:rsidR="00EE0F64" w:rsidRDefault="00020B90">
      <w:r>
        <w:rPr>
          <w:rFonts w:ascii="Arial" w:hAnsi="Arial" w:cs="Arial"/>
          <w:sz w:val="24"/>
          <w:szCs w:val="24"/>
        </w:rPr>
        <w:t xml:space="preserve">3.3 The Hackett continuum can be used by CSC Advise and Duty to inform decision-making about how to proceed with a request for service. Please see Appendix A. </w:t>
      </w:r>
    </w:p>
    <w:p w14:paraId="20592AE4" w14:textId="77777777" w:rsidR="00EE0F64" w:rsidRDefault="00020B90">
      <w:pPr>
        <w:rPr>
          <w:rFonts w:ascii="Arial" w:hAnsi="Arial" w:cs="Arial"/>
          <w:sz w:val="24"/>
          <w:szCs w:val="24"/>
        </w:rPr>
      </w:pPr>
      <w:r>
        <w:rPr>
          <w:rFonts w:ascii="Arial" w:hAnsi="Arial" w:cs="Arial"/>
          <w:sz w:val="24"/>
          <w:szCs w:val="24"/>
        </w:rPr>
        <w:t>3.4 Specific AIM 3 assessment and intervention with a young person wh</w:t>
      </w:r>
      <w:r>
        <w:rPr>
          <w:rFonts w:ascii="Arial" w:hAnsi="Arial" w:cs="Arial"/>
          <w:sz w:val="24"/>
          <w:szCs w:val="24"/>
        </w:rPr>
        <w:t>o has admitted carrying out HSB is undertaken by two trained staff, usually from CSC and YJS. These staff will be allocated, on a rota basis in agreement with management across both services who have a lead in regard to HSB.</w:t>
      </w:r>
    </w:p>
    <w:p w14:paraId="17CF22C7" w14:textId="77777777" w:rsidR="00EE0F64" w:rsidRDefault="00EE0F64">
      <w:pPr>
        <w:rPr>
          <w:rFonts w:ascii="Arial" w:hAnsi="Arial" w:cs="Arial"/>
          <w:sz w:val="24"/>
          <w:szCs w:val="24"/>
        </w:rPr>
      </w:pPr>
    </w:p>
    <w:p w14:paraId="0075FDBF" w14:textId="77777777" w:rsidR="00EE0F64" w:rsidRDefault="00EE0F64">
      <w:pPr>
        <w:rPr>
          <w:rFonts w:ascii="Arial" w:hAnsi="Arial" w:cs="Arial"/>
          <w:sz w:val="24"/>
          <w:szCs w:val="24"/>
        </w:rPr>
      </w:pPr>
    </w:p>
    <w:p w14:paraId="49942682" w14:textId="77777777" w:rsidR="00EE0F64" w:rsidRDefault="00020B90">
      <w:r>
        <w:rPr>
          <w:rFonts w:ascii="Arial" w:hAnsi="Arial" w:cs="Arial"/>
          <w:sz w:val="24"/>
          <w:szCs w:val="24"/>
        </w:rPr>
        <w:t>At the time this protocol was</w:t>
      </w:r>
      <w:r>
        <w:rPr>
          <w:rFonts w:ascii="Arial" w:hAnsi="Arial" w:cs="Arial"/>
          <w:sz w:val="24"/>
          <w:szCs w:val="24"/>
        </w:rPr>
        <w:t xml:space="preserve"> produced, Andrea Worthington </w:t>
      </w:r>
      <w:hyperlink r:id="rId7" w:history="1">
        <w:r>
          <w:rPr>
            <w:rStyle w:val="Hyperlink"/>
            <w:rFonts w:ascii="Arial" w:hAnsi="Arial" w:cs="Arial"/>
            <w:sz w:val="24"/>
            <w:szCs w:val="24"/>
          </w:rPr>
          <w:t>andreaworthington@oldham.gov.uk</w:t>
        </w:r>
      </w:hyperlink>
      <w:r>
        <w:rPr>
          <w:rFonts w:ascii="Arial" w:hAnsi="Arial" w:cs="Arial"/>
          <w:sz w:val="24"/>
          <w:szCs w:val="24"/>
        </w:rPr>
        <w:t xml:space="preserve">  has the Strategic Lead for HSB and AIM within CSC alongside Clare Griffiths </w:t>
      </w:r>
      <w:hyperlink r:id="rId8" w:history="1">
        <w:r>
          <w:rPr>
            <w:rStyle w:val="Hyperlink"/>
            <w:rFonts w:ascii="Arial" w:hAnsi="Arial" w:cs="Arial"/>
            <w:sz w:val="24"/>
            <w:szCs w:val="24"/>
          </w:rPr>
          <w:t>claregriffiths@positive-steps.org.uk</w:t>
        </w:r>
      </w:hyperlink>
      <w:r>
        <w:rPr>
          <w:rFonts w:ascii="Arial" w:hAnsi="Arial" w:cs="Arial"/>
          <w:sz w:val="24"/>
          <w:szCs w:val="24"/>
        </w:rPr>
        <w:t xml:space="preserve">  from Oldham Youth Justice Service. </w:t>
      </w:r>
    </w:p>
    <w:p w14:paraId="539623D1" w14:textId="77777777" w:rsidR="00EE0F64" w:rsidRDefault="00020B90">
      <w:pPr>
        <w:rPr>
          <w:rFonts w:ascii="Arial" w:hAnsi="Arial" w:cs="Arial"/>
          <w:sz w:val="24"/>
          <w:szCs w:val="24"/>
        </w:rPr>
      </w:pPr>
      <w:r>
        <w:rPr>
          <w:rFonts w:ascii="Arial" w:hAnsi="Arial" w:cs="Arial"/>
          <w:sz w:val="24"/>
          <w:szCs w:val="24"/>
        </w:rPr>
        <w:t>Operational Leads are:</w:t>
      </w:r>
    </w:p>
    <w:p w14:paraId="41E8DF05" w14:textId="77777777" w:rsidR="00EE0F64" w:rsidRDefault="00020B90">
      <w:r>
        <w:rPr>
          <w:rFonts w:ascii="Arial" w:hAnsi="Arial" w:cs="Arial"/>
          <w:sz w:val="24"/>
          <w:szCs w:val="24"/>
        </w:rPr>
        <w:t xml:space="preserve">Rima Zafrin </w:t>
      </w:r>
      <w:hyperlink r:id="rId9" w:history="1">
        <w:r>
          <w:rPr>
            <w:rStyle w:val="Hyperlink"/>
            <w:rFonts w:ascii="Arial" w:hAnsi="Arial" w:cs="Arial"/>
            <w:sz w:val="24"/>
            <w:szCs w:val="24"/>
          </w:rPr>
          <w:t>rima.zafrin@oldham.gov.uk</w:t>
        </w:r>
      </w:hyperlink>
      <w:r>
        <w:rPr>
          <w:rFonts w:ascii="Arial" w:hAnsi="Arial" w:cs="Arial"/>
          <w:sz w:val="24"/>
          <w:szCs w:val="24"/>
        </w:rPr>
        <w:t xml:space="preserve"> – CSC</w:t>
      </w:r>
    </w:p>
    <w:p w14:paraId="1DC09158" w14:textId="77777777" w:rsidR="00EE0F64" w:rsidRDefault="00020B90">
      <w:r>
        <w:rPr>
          <w:rFonts w:ascii="Arial" w:hAnsi="Arial" w:cs="Arial"/>
          <w:sz w:val="24"/>
          <w:szCs w:val="24"/>
        </w:rPr>
        <w:t xml:space="preserve">Claire Rinaldi </w:t>
      </w:r>
      <w:hyperlink r:id="rId10" w:history="1">
        <w:r>
          <w:rPr>
            <w:rStyle w:val="Hyperlink"/>
            <w:rFonts w:ascii="Arial" w:hAnsi="Arial" w:cs="Arial"/>
            <w:sz w:val="24"/>
            <w:szCs w:val="24"/>
          </w:rPr>
          <w:t>claire.rinaldi@oldham.gov.uk</w:t>
        </w:r>
      </w:hyperlink>
      <w:r>
        <w:rPr>
          <w:rFonts w:ascii="Arial" w:hAnsi="Arial" w:cs="Arial"/>
          <w:sz w:val="24"/>
          <w:szCs w:val="24"/>
        </w:rPr>
        <w:t xml:space="preserve">  – CSC</w:t>
      </w:r>
    </w:p>
    <w:p w14:paraId="7F949E3A" w14:textId="77777777" w:rsidR="00EE0F64" w:rsidRDefault="00020B90">
      <w:r>
        <w:rPr>
          <w:rFonts w:ascii="Arial" w:hAnsi="Arial" w:cs="Arial"/>
          <w:sz w:val="24"/>
          <w:szCs w:val="24"/>
        </w:rPr>
        <w:t xml:space="preserve">Nicola Holmes </w:t>
      </w:r>
      <w:hyperlink r:id="rId11" w:history="1">
        <w:r>
          <w:rPr>
            <w:rStyle w:val="Hyperlink"/>
            <w:rFonts w:ascii="Arial" w:hAnsi="Arial" w:cs="Arial"/>
            <w:sz w:val="24"/>
            <w:szCs w:val="24"/>
          </w:rPr>
          <w:t>nicolaholmes@positive-steps.org.uk</w:t>
        </w:r>
      </w:hyperlink>
      <w:r>
        <w:rPr>
          <w:rFonts w:ascii="Arial" w:hAnsi="Arial" w:cs="Arial"/>
          <w:sz w:val="24"/>
          <w:szCs w:val="24"/>
        </w:rPr>
        <w:t xml:space="preserve"> – YJS</w:t>
      </w:r>
    </w:p>
    <w:p w14:paraId="03871F4B" w14:textId="77777777" w:rsidR="00EE0F64" w:rsidRDefault="00EE0F64">
      <w:pPr>
        <w:rPr>
          <w:rFonts w:ascii="Arial" w:hAnsi="Arial" w:cs="Arial"/>
          <w:sz w:val="24"/>
          <w:szCs w:val="24"/>
        </w:rPr>
      </w:pPr>
    </w:p>
    <w:p w14:paraId="71C83C69" w14:textId="77777777" w:rsidR="00EE0F64" w:rsidRDefault="00020B90">
      <w:pPr>
        <w:rPr>
          <w:rFonts w:ascii="Arial" w:hAnsi="Arial" w:cs="Arial"/>
          <w:b/>
          <w:bCs/>
          <w:sz w:val="24"/>
          <w:szCs w:val="24"/>
        </w:rPr>
      </w:pPr>
      <w:r>
        <w:rPr>
          <w:rFonts w:ascii="Arial" w:hAnsi="Arial" w:cs="Arial"/>
          <w:b/>
          <w:bCs/>
          <w:sz w:val="24"/>
          <w:szCs w:val="24"/>
        </w:rPr>
        <w:t xml:space="preserve">4. AIM 3 and under 12s Model </w:t>
      </w:r>
    </w:p>
    <w:p w14:paraId="29C282E1" w14:textId="77777777" w:rsidR="00EE0F64" w:rsidRDefault="00EE0F64">
      <w:pPr>
        <w:suppressAutoHyphens w:val="0"/>
        <w:autoSpaceDE w:val="0"/>
        <w:spacing w:after="0"/>
        <w:rPr>
          <w:rFonts w:ascii="Franklin Gothic Book" w:hAnsi="Franklin Gothic Book" w:cs="Franklin Gothic Book"/>
          <w:color w:val="000000"/>
          <w:sz w:val="24"/>
          <w:szCs w:val="24"/>
        </w:rPr>
      </w:pPr>
    </w:p>
    <w:p w14:paraId="2623B999" w14:textId="77777777" w:rsidR="00EE0F64" w:rsidRDefault="00020B90">
      <w:pPr>
        <w:rPr>
          <w:rFonts w:ascii="Arial" w:hAnsi="Arial" w:cs="Arial"/>
          <w:sz w:val="24"/>
          <w:szCs w:val="24"/>
        </w:rPr>
      </w:pPr>
      <w:bookmarkStart w:id="0" w:name="_Hlk142047873"/>
      <w:r>
        <w:rPr>
          <w:rFonts w:ascii="Arial" w:hAnsi="Arial" w:cs="Arial"/>
          <w:sz w:val="24"/>
          <w:szCs w:val="24"/>
        </w:rPr>
        <w:t xml:space="preserve">The AIM 3 Assessment model incorporates new research and </w:t>
      </w:r>
      <w:r>
        <w:rPr>
          <w:rFonts w:ascii="Arial" w:hAnsi="Arial" w:cs="Arial"/>
          <w:sz w:val="24"/>
          <w:szCs w:val="24"/>
        </w:rPr>
        <w:t xml:space="preserve">practice issues such as technology assisted sexual behaviours, and a change in practice towards the development of a model, that does not determine risk simply as low, medium, or high. </w:t>
      </w:r>
    </w:p>
    <w:p w14:paraId="4393DD7A" w14:textId="77777777" w:rsidR="00EE0F64" w:rsidRDefault="00020B90">
      <w:pPr>
        <w:suppressAutoHyphens w:val="0"/>
        <w:autoSpaceDE w:val="0"/>
        <w:spacing w:after="0"/>
        <w:rPr>
          <w:rFonts w:ascii="Arial" w:hAnsi="Arial" w:cs="Arial"/>
          <w:sz w:val="24"/>
          <w:szCs w:val="24"/>
        </w:rPr>
      </w:pPr>
      <w:r>
        <w:rPr>
          <w:rFonts w:ascii="Arial" w:hAnsi="Arial" w:cs="Arial"/>
          <w:sz w:val="24"/>
          <w:szCs w:val="24"/>
        </w:rPr>
        <w:t>AIM 3 consists of a 25-item assessment framework designed to help prac</w:t>
      </w:r>
      <w:r>
        <w:rPr>
          <w:rFonts w:ascii="Arial" w:hAnsi="Arial" w:cs="Arial"/>
          <w:sz w:val="24"/>
          <w:szCs w:val="24"/>
        </w:rPr>
        <w:t xml:space="preserve">titioners consider relevant targets for intervention, in addition to quantifying risk and levels of supervision. It is not an actuarial risk assessment tool (Leonard and Hackett, 2019) </w:t>
      </w:r>
      <w:bookmarkEnd w:id="0"/>
    </w:p>
    <w:p w14:paraId="1AA46252" w14:textId="77777777" w:rsidR="00EE0F64" w:rsidRDefault="00EE0F64">
      <w:pPr>
        <w:suppressAutoHyphens w:val="0"/>
        <w:autoSpaceDE w:val="0"/>
        <w:spacing w:after="0"/>
        <w:rPr>
          <w:rFonts w:ascii="Arial" w:hAnsi="Arial" w:cs="Arial"/>
          <w:sz w:val="24"/>
          <w:szCs w:val="24"/>
        </w:rPr>
      </w:pPr>
    </w:p>
    <w:p w14:paraId="2F5CA4D4" w14:textId="77777777" w:rsidR="00EE0F64" w:rsidRDefault="00020B90">
      <w:pPr>
        <w:rPr>
          <w:rFonts w:ascii="Arial" w:hAnsi="Arial" w:cs="Arial"/>
          <w:sz w:val="24"/>
          <w:szCs w:val="24"/>
        </w:rPr>
      </w:pPr>
      <w:r>
        <w:rPr>
          <w:rFonts w:ascii="Arial" w:hAnsi="Arial" w:cs="Arial"/>
          <w:sz w:val="24"/>
          <w:szCs w:val="24"/>
        </w:rPr>
        <w:t>The framework provides guidance on the relevant information and how t</w:t>
      </w:r>
      <w:r>
        <w:rPr>
          <w:rFonts w:ascii="Arial" w:hAnsi="Arial" w:cs="Arial"/>
          <w:sz w:val="24"/>
          <w:szCs w:val="24"/>
        </w:rPr>
        <w:t xml:space="preserve">o analyse this to develop a profile of the young person, their sexual behaviours, their general functioning, and their context. Through case formulation, the young person's specific needs and risks are identified, leading to more targeted interventions to </w:t>
      </w:r>
      <w:r>
        <w:rPr>
          <w:rFonts w:ascii="Arial" w:hAnsi="Arial" w:cs="Arial"/>
          <w:sz w:val="24"/>
          <w:szCs w:val="24"/>
        </w:rPr>
        <w:t>reduce the likelihood of a repetition of the HSB.</w:t>
      </w:r>
    </w:p>
    <w:p w14:paraId="102C25F8" w14:textId="77777777" w:rsidR="00EE0F64" w:rsidRDefault="00020B90">
      <w:pPr>
        <w:rPr>
          <w:rFonts w:ascii="Arial" w:hAnsi="Arial" w:cs="Arial"/>
          <w:sz w:val="24"/>
          <w:szCs w:val="24"/>
        </w:rPr>
      </w:pPr>
      <w:r>
        <w:rPr>
          <w:rFonts w:ascii="Arial" w:hAnsi="Arial" w:cs="Arial"/>
          <w:sz w:val="24"/>
          <w:szCs w:val="24"/>
        </w:rPr>
        <w:t>Foregoing the previous risk levels, the scoring of factors as 0, 2 or 4 acts as a guide for the assessor. Each domain has a maximum of 20 points available, with scoring ranging from 0 to 100. Totalling up s</w:t>
      </w:r>
      <w:r>
        <w:rPr>
          <w:rFonts w:ascii="Arial" w:hAnsi="Arial" w:cs="Arial"/>
          <w:sz w:val="24"/>
          <w:szCs w:val="24"/>
        </w:rPr>
        <w:t>cores across domains is categorised in a colour-matrix: red scores of 14-20, which may indicate an area of relative need or risk requiring specific or immediate intervention; amber, scores of 6-12, which may indicate the need to lower risk and meet needs r</w:t>
      </w:r>
      <w:r>
        <w:rPr>
          <w:rFonts w:ascii="Arial" w:hAnsi="Arial" w:cs="Arial"/>
          <w:sz w:val="24"/>
          <w:szCs w:val="24"/>
        </w:rPr>
        <w:t>equiring intervention in the medium term; green, score of 0-4, which may indicate an area of relative strength in the individual’s presentation/context, something which may be utilised to support interventions with the individual. The assessor is to use th</w:t>
      </w:r>
      <w:r>
        <w:rPr>
          <w:rFonts w:ascii="Arial" w:hAnsi="Arial" w:cs="Arial"/>
          <w:sz w:val="24"/>
          <w:szCs w:val="24"/>
        </w:rPr>
        <w:t xml:space="preserve">eir professional judgment to reach a final decision about the individual’s risk level, with the use of AIM 3 having the potential to act as a guide for risk management, </w:t>
      </w:r>
      <w:proofErr w:type="gramStart"/>
      <w:r>
        <w:rPr>
          <w:rFonts w:ascii="Arial" w:hAnsi="Arial" w:cs="Arial"/>
          <w:sz w:val="24"/>
          <w:szCs w:val="24"/>
        </w:rPr>
        <w:t>interventions</w:t>
      </w:r>
      <w:proofErr w:type="gramEnd"/>
      <w:r>
        <w:rPr>
          <w:rFonts w:ascii="Arial" w:hAnsi="Arial" w:cs="Arial"/>
          <w:sz w:val="24"/>
          <w:szCs w:val="24"/>
        </w:rPr>
        <w:t xml:space="preserve"> and safety planning (Leonard and Hackett, 2019).</w:t>
      </w:r>
    </w:p>
    <w:p w14:paraId="08B9637A" w14:textId="77777777" w:rsidR="00EE0F64" w:rsidRDefault="00020B90">
      <w:r>
        <w:rPr>
          <w:rFonts w:ascii="Arial" w:hAnsi="Arial" w:cs="Arial"/>
          <w:sz w:val="24"/>
          <w:szCs w:val="24"/>
        </w:rPr>
        <w:t xml:space="preserve">The AIM 3 model </w:t>
      </w:r>
      <w:r>
        <w:rPr>
          <w:rFonts w:ascii="Arial" w:hAnsi="Arial" w:cs="Arial"/>
          <w:sz w:val="24"/>
          <w:szCs w:val="24"/>
        </w:rPr>
        <w:t xml:space="preserve">allows assessment to be more fluid, capable of being updated and adapted as progress takes place, or significant new stressors or risks are added to the profile. This encompasses a visual graph which represents to children, young </w:t>
      </w:r>
      <w:r>
        <w:rPr>
          <w:rFonts w:ascii="Arial" w:hAnsi="Arial" w:cs="Arial"/>
          <w:sz w:val="24"/>
          <w:szCs w:val="24"/>
        </w:rPr>
        <w:lastRenderedPageBreak/>
        <w:t>people and families, their</w:t>
      </w:r>
      <w:r>
        <w:rPr>
          <w:rFonts w:ascii="Arial" w:hAnsi="Arial" w:cs="Arial"/>
          <w:sz w:val="24"/>
          <w:szCs w:val="24"/>
        </w:rPr>
        <w:t xml:space="preserve"> strengths and needs that have been identified. This will support in identifying the right interventions</w:t>
      </w:r>
      <w:r>
        <w:rPr>
          <w:rFonts w:ascii="Arial" w:hAnsi="Arial" w:cs="Arial"/>
          <w:sz w:val="24"/>
          <w:szCs w:val="24"/>
          <w:shd w:val="clear" w:color="auto" w:fill="FFFF00"/>
        </w:rPr>
        <w:t xml:space="preserve"> </w:t>
      </w:r>
    </w:p>
    <w:p w14:paraId="4B2A04A1" w14:textId="77777777" w:rsidR="00EE0F64" w:rsidRDefault="00020B90">
      <w:r>
        <w:object w:dxaOrig="1530" w:dyaOrig="990" w14:anchorId="4A857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i1025" type="#_x0000_t75" style="width:76.5pt;height:49.5pt;visibility:visible;mso-wrap-style:square" o:ole="">
            <v:imagedata r:id="rId12" o:title=""/>
          </v:shape>
          <o:OLEObject Type="Embed" ProgID="Excel.Sheet.12" ShapeID="Object 6" DrawAspect="Content" ObjectID="_1768809232" r:id="rId13"/>
        </w:object>
      </w:r>
    </w:p>
    <w:p w14:paraId="26006F01" w14:textId="77777777" w:rsidR="00EE0F64" w:rsidRDefault="00020B90">
      <w:pPr>
        <w:rPr>
          <w:rFonts w:ascii="Arial" w:hAnsi="Arial" w:cs="Arial"/>
          <w:sz w:val="24"/>
          <w:szCs w:val="24"/>
        </w:rPr>
      </w:pPr>
      <w:r>
        <w:rPr>
          <w:rFonts w:ascii="Arial" w:hAnsi="Arial" w:cs="Arial"/>
          <w:sz w:val="24"/>
          <w:szCs w:val="24"/>
        </w:rPr>
        <w:t>Whilst acknowledging the importance of historical information, AIM 3 looks at the impact of historical factors on the curre</w:t>
      </w:r>
      <w:r>
        <w:rPr>
          <w:rFonts w:ascii="Arial" w:hAnsi="Arial" w:cs="Arial"/>
          <w:sz w:val="24"/>
          <w:szCs w:val="24"/>
        </w:rPr>
        <w:t>nt presentation and functioning of the individual being assessed. This allows for a more dynamic assessment, whereby historical factors are considered for their relevance to the individual at the present time (Leonard and Hackett, 2019) The unique characte</w:t>
      </w:r>
      <w:r>
        <w:rPr>
          <w:rFonts w:ascii="Arial" w:hAnsi="Arial" w:cs="Arial"/>
          <w:sz w:val="24"/>
          <w:szCs w:val="24"/>
        </w:rPr>
        <w:t>ristics of victims (e.g.race, gender, learning disabilities) should be considered when using the AIM3 (Leonard and Hackett, 2019).</w:t>
      </w:r>
    </w:p>
    <w:p w14:paraId="79AF3D05" w14:textId="77777777" w:rsidR="00EE0F64" w:rsidRDefault="00020B90">
      <w:r>
        <w:rPr>
          <w:rFonts w:ascii="Arial" w:hAnsi="Arial" w:cs="Arial"/>
          <w:sz w:val="24"/>
          <w:szCs w:val="24"/>
        </w:rPr>
        <w:t>The AIM 3 model heavily supports utilising knowledge already gathered on a child or young person, who has sexually harmed and</w:t>
      </w:r>
      <w:r>
        <w:rPr>
          <w:rFonts w:ascii="Arial" w:hAnsi="Arial" w:cs="Arial"/>
          <w:sz w:val="24"/>
          <w:szCs w:val="24"/>
        </w:rPr>
        <w:t xml:space="preserve"> using other assessments and analytical work to inform the AIM 3 assessment.  </w:t>
      </w:r>
      <w:bookmarkStart w:id="1" w:name="_Hlk146871971"/>
      <w:r>
        <w:rPr>
          <w:rFonts w:ascii="Arial" w:hAnsi="Arial" w:cs="Arial"/>
          <w:sz w:val="24"/>
          <w:szCs w:val="24"/>
        </w:rPr>
        <w:t>The assessment will be informed by Lead professional and all professionals invol</w:t>
      </w:r>
      <w:bookmarkEnd w:id="1"/>
      <w:r>
        <w:rPr>
          <w:rFonts w:ascii="Arial" w:hAnsi="Arial" w:cs="Arial"/>
          <w:sz w:val="24"/>
          <w:szCs w:val="24"/>
        </w:rPr>
        <w:t>ved in the case. This could be a support worker, education worker, mentor, or anyone else deemed s</w:t>
      </w:r>
      <w:r>
        <w:rPr>
          <w:rFonts w:ascii="Arial" w:hAnsi="Arial" w:cs="Arial"/>
          <w:sz w:val="24"/>
          <w:szCs w:val="24"/>
        </w:rPr>
        <w:t>uitable.</w:t>
      </w:r>
    </w:p>
    <w:p w14:paraId="52C4E9D8" w14:textId="77777777" w:rsidR="00EE0F64" w:rsidRDefault="00020B90">
      <w:pPr>
        <w:rPr>
          <w:rFonts w:ascii="Arial" w:hAnsi="Arial" w:cs="Arial"/>
          <w:sz w:val="24"/>
          <w:szCs w:val="24"/>
        </w:rPr>
      </w:pPr>
      <w:r>
        <w:rPr>
          <w:rFonts w:ascii="Arial" w:hAnsi="Arial" w:cs="Arial"/>
          <w:sz w:val="24"/>
          <w:szCs w:val="24"/>
        </w:rPr>
        <w:t>The relevance and appropriateness of completing an AIM 3 assessment will be determined by Strategic Heads of Service, Operational Lead’s within CSC, YJS and the Criminal Courts.</w:t>
      </w:r>
    </w:p>
    <w:p w14:paraId="674BD537" w14:textId="77777777" w:rsidR="00EE0F64" w:rsidRDefault="00020B90">
      <w:pPr>
        <w:pStyle w:val="ListParagraph"/>
        <w:numPr>
          <w:ilvl w:val="0"/>
          <w:numId w:val="3"/>
        </w:numPr>
        <w:rPr>
          <w:rFonts w:ascii="Arial" w:hAnsi="Arial" w:cs="Arial"/>
          <w:sz w:val="24"/>
          <w:szCs w:val="24"/>
        </w:rPr>
      </w:pPr>
      <w:r>
        <w:rPr>
          <w:rFonts w:ascii="Arial" w:hAnsi="Arial" w:cs="Arial"/>
          <w:sz w:val="24"/>
          <w:szCs w:val="24"/>
        </w:rPr>
        <w:t xml:space="preserve">The lead agency in the case shall be responsible for undertaking the </w:t>
      </w:r>
      <w:r>
        <w:rPr>
          <w:rFonts w:ascii="Arial" w:hAnsi="Arial" w:cs="Arial"/>
          <w:sz w:val="24"/>
          <w:szCs w:val="24"/>
        </w:rPr>
        <w:t>AIM 3 assessment in the first instance</w:t>
      </w:r>
    </w:p>
    <w:p w14:paraId="633F7F56" w14:textId="77777777" w:rsidR="00EE0F64" w:rsidRDefault="00020B90">
      <w:pPr>
        <w:pStyle w:val="ListParagraph"/>
        <w:numPr>
          <w:ilvl w:val="0"/>
          <w:numId w:val="3"/>
        </w:numPr>
      </w:pPr>
      <w:r>
        <w:rPr>
          <w:rFonts w:ascii="Arial" w:hAnsi="Arial" w:cs="Arial"/>
          <w:sz w:val="24"/>
          <w:szCs w:val="24"/>
        </w:rPr>
        <w:t xml:space="preserve">Where an AIM 3 assessment is required as part of an out of court disposal (OOCD) or criminal proceedings, the assessment will be led by a YJS case manager. </w:t>
      </w:r>
    </w:p>
    <w:p w14:paraId="1604F6B6" w14:textId="77777777" w:rsidR="00EE0F64" w:rsidRDefault="00020B90">
      <w:pPr>
        <w:pStyle w:val="ListParagraph"/>
        <w:numPr>
          <w:ilvl w:val="0"/>
          <w:numId w:val="3"/>
        </w:numPr>
      </w:pPr>
      <w:r>
        <w:rPr>
          <w:rFonts w:ascii="Arial" w:hAnsi="Arial" w:cs="Arial"/>
          <w:sz w:val="24"/>
          <w:szCs w:val="24"/>
        </w:rPr>
        <w:t>Where it is agreed that a welfare AIM assessment is necessar</w:t>
      </w:r>
      <w:r>
        <w:rPr>
          <w:rFonts w:ascii="Arial" w:hAnsi="Arial" w:cs="Arial"/>
          <w:sz w:val="24"/>
          <w:szCs w:val="24"/>
        </w:rPr>
        <w:t xml:space="preserve">y, the AIM assessment will be led by CSC. </w:t>
      </w:r>
    </w:p>
    <w:p w14:paraId="5779703E" w14:textId="77777777" w:rsidR="00EE0F64" w:rsidRDefault="00020B90">
      <w:pPr>
        <w:pStyle w:val="ListParagraph"/>
        <w:numPr>
          <w:ilvl w:val="0"/>
          <w:numId w:val="3"/>
        </w:numPr>
      </w:pPr>
      <w:r>
        <w:rPr>
          <w:rFonts w:ascii="Arial" w:hAnsi="Arial" w:cs="Arial"/>
          <w:sz w:val="24"/>
          <w:szCs w:val="24"/>
        </w:rPr>
        <w:t xml:space="preserve">The lead professional is responsible for completion of the AIM assessment and AIM report within agreed timescales. </w:t>
      </w:r>
    </w:p>
    <w:p w14:paraId="68D3E957" w14:textId="77777777" w:rsidR="00EE0F64" w:rsidRDefault="00020B90">
      <w:pPr>
        <w:pStyle w:val="ListParagraph"/>
        <w:numPr>
          <w:ilvl w:val="0"/>
          <w:numId w:val="3"/>
        </w:numPr>
        <w:rPr>
          <w:rFonts w:ascii="Arial" w:hAnsi="Arial" w:cs="Arial"/>
          <w:sz w:val="24"/>
          <w:szCs w:val="24"/>
        </w:rPr>
      </w:pPr>
      <w:r>
        <w:rPr>
          <w:rFonts w:ascii="Arial" w:hAnsi="Arial" w:cs="Arial"/>
          <w:sz w:val="24"/>
          <w:szCs w:val="24"/>
        </w:rPr>
        <w:t>Any issues or barriers to completion, will be reported in the first instance to Operational Leads</w:t>
      </w:r>
      <w:r>
        <w:rPr>
          <w:rFonts w:ascii="Arial" w:hAnsi="Arial" w:cs="Arial"/>
          <w:sz w:val="24"/>
          <w:szCs w:val="24"/>
        </w:rPr>
        <w:t xml:space="preserve"> across CSC and YJS, who will address the issue with the Case workers line manager. If unresolved, this will escalate to Strategic Leads for AIM in CSC and YJS.  </w:t>
      </w:r>
    </w:p>
    <w:p w14:paraId="24ABA13F" w14:textId="77777777" w:rsidR="00EE0F64" w:rsidRDefault="00020B90">
      <w:pPr>
        <w:rPr>
          <w:rFonts w:ascii="Arial" w:hAnsi="Arial" w:cs="Arial"/>
          <w:sz w:val="24"/>
          <w:szCs w:val="24"/>
        </w:rPr>
      </w:pPr>
      <w:r>
        <w:rPr>
          <w:rFonts w:ascii="Arial" w:hAnsi="Arial" w:cs="Arial"/>
          <w:sz w:val="24"/>
          <w:szCs w:val="24"/>
        </w:rPr>
        <w:t xml:space="preserve">Working with young people who sexually harm others, is a fundamental part of work undertaken </w:t>
      </w:r>
      <w:r>
        <w:rPr>
          <w:rFonts w:ascii="Arial" w:hAnsi="Arial" w:cs="Arial"/>
          <w:sz w:val="24"/>
          <w:szCs w:val="24"/>
        </w:rPr>
        <w:t>by CSC and YJS. It is therefore imperative to have a competent and adequately trained staff group across both services to undertake assessments and to intervene appropriately.</w:t>
      </w:r>
    </w:p>
    <w:p w14:paraId="6755C447" w14:textId="77777777" w:rsidR="00EE0F64" w:rsidRDefault="00020B90">
      <w:r>
        <w:rPr>
          <w:rFonts w:ascii="Arial" w:hAnsi="Arial" w:cs="Arial"/>
          <w:sz w:val="24"/>
          <w:szCs w:val="24"/>
        </w:rPr>
        <w:t>A review of trained staff across CSC and YJS will be made annually. This will es</w:t>
      </w:r>
      <w:r>
        <w:rPr>
          <w:rFonts w:ascii="Arial" w:hAnsi="Arial" w:cs="Arial"/>
          <w:sz w:val="24"/>
          <w:szCs w:val="24"/>
        </w:rPr>
        <w:t>tablish if further training on AIM 3 is required. This will ensure a healthy pool of assessors are available at any given time to complete this work when the need arises and avoid any unnecessary delay in the process.</w:t>
      </w:r>
    </w:p>
    <w:p w14:paraId="6057C231" w14:textId="77777777" w:rsidR="00EE0F64" w:rsidRDefault="00020B90">
      <w:r>
        <w:rPr>
          <w:rFonts w:ascii="Arial" w:hAnsi="Arial" w:cs="Arial"/>
          <w:sz w:val="24"/>
          <w:szCs w:val="24"/>
        </w:rPr>
        <w:lastRenderedPageBreak/>
        <w:t xml:space="preserve">Heads of Service and Operational Lead </w:t>
      </w:r>
      <w:r>
        <w:rPr>
          <w:rFonts w:ascii="Arial" w:hAnsi="Arial" w:cs="Arial"/>
          <w:sz w:val="24"/>
          <w:szCs w:val="24"/>
        </w:rPr>
        <w:t>Will ensure trained staff across CSC will work closely with the Workforce Learning &amp; Development team on the timing, delivery, and staff attendance, regarding all future AIM 3 and HSB training.</w:t>
      </w:r>
    </w:p>
    <w:p w14:paraId="21C1A8F2" w14:textId="77777777" w:rsidR="00EE0F64" w:rsidRDefault="00EE0F64">
      <w:pPr>
        <w:rPr>
          <w:rFonts w:ascii="Arial" w:hAnsi="Arial" w:cs="Arial"/>
          <w:sz w:val="24"/>
          <w:szCs w:val="24"/>
        </w:rPr>
      </w:pPr>
    </w:p>
    <w:p w14:paraId="1D7B08E8" w14:textId="77777777" w:rsidR="00EE0F64" w:rsidRDefault="00020B90">
      <w:r>
        <w:rPr>
          <w:rFonts w:ascii="Arial" w:hAnsi="Arial" w:cs="Arial"/>
          <w:sz w:val="24"/>
          <w:szCs w:val="24"/>
        </w:rPr>
        <w:t>The YJS Head of Service and Operational Lead Manager will ens</w:t>
      </w:r>
      <w:r>
        <w:rPr>
          <w:rFonts w:ascii="Arial" w:hAnsi="Arial" w:cs="Arial"/>
          <w:sz w:val="24"/>
          <w:szCs w:val="24"/>
        </w:rPr>
        <w:t xml:space="preserve">ure training is arranged for staff as often as necessary and will work collaboratively with YJS staff across Greater Manchester to organise this. </w:t>
      </w:r>
    </w:p>
    <w:p w14:paraId="14118094" w14:textId="77777777" w:rsidR="00EE0F64" w:rsidRDefault="00EE0F64">
      <w:pPr>
        <w:rPr>
          <w:rFonts w:ascii="Arial" w:hAnsi="Arial" w:cs="Arial"/>
          <w:sz w:val="24"/>
          <w:szCs w:val="24"/>
        </w:rPr>
      </w:pPr>
    </w:p>
    <w:p w14:paraId="7E7E6E80" w14:textId="77777777" w:rsidR="00EE0F64" w:rsidRDefault="00020B90">
      <w:pPr>
        <w:rPr>
          <w:rFonts w:ascii="Arial" w:hAnsi="Arial" w:cs="Arial"/>
          <w:b/>
          <w:bCs/>
          <w:sz w:val="24"/>
          <w:szCs w:val="24"/>
        </w:rPr>
      </w:pPr>
      <w:r>
        <w:rPr>
          <w:rFonts w:ascii="Arial" w:hAnsi="Arial" w:cs="Arial"/>
          <w:b/>
          <w:bCs/>
          <w:sz w:val="24"/>
          <w:szCs w:val="24"/>
        </w:rPr>
        <w:t>5. Initial contact – Advice and information Service</w:t>
      </w:r>
    </w:p>
    <w:p w14:paraId="5362224E" w14:textId="77777777" w:rsidR="00EE0F64" w:rsidRDefault="00020B90">
      <w:pPr>
        <w:rPr>
          <w:rFonts w:ascii="Arial" w:hAnsi="Arial" w:cs="Arial"/>
          <w:sz w:val="24"/>
          <w:szCs w:val="24"/>
        </w:rPr>
      </w:pPr>
      <w:r>
        <w:rPr>
          <w:rFonts w:ascii="Arial" w:hAnsi="Arial" w:cs="Arial"/>
          <w:sz w:val="24"/>
          <w:szCs w:val="24"/>
        </w:rPr>
        <w:t>4.1 All agencies</w:t>
      </w:r>
    </w:p>
    <w:p w14:paraId="76CAE346" w14:textId="77777777" w:rsidR="00EE0F64" w:rsidRDefault="00020B90">
      <w:pPr>
        <w:rPr>
          <w:rFonts w:ascii="Arial" w:hAnsi="Arial" w:cs="Arial"/>
          <w:sz w:val="24"/>
          <w:szCs w:val="24"/>
        </w:rPr>
      </w:pPr>
      <w:r>
        <w:rPr>
          <w:rFonts w:ascii="Arial" w:hAnsi="Arial" w:cs="Arial"/>
          <w:sz w:val="24"/>
          <w:szCs w:val="24"/>
        </w:rPr>
        <w:t xml:space="preserve">When concerns arise about a </w:t>
      </w:r>
      <w:r>
        <w:rPr>
          <w:rFonts w:ascii="Arial" w:hAnsi="Arial" w:cs="Arial"/>
          <w:sz w:val="24"/>
          <w:szCs w:val="24"/>
        </w:rPr>
        <w:t>child’s HSB, Hackett’s sexualised behaviour continuum provides examples of presenting sexual behaviours within four age categories. Many factors influence sexual development and so when using the Hackett’s sexualised behaviour continuum to categorise behav</w:t>
      </w:r>
      <w:r>
        <w:rPr>
          <w:rFonts w:ascii="Arial" w:hAnsi="Arial" w:cs="Arial"/>
          <w:sz w:val="24"/>
          <w:szCs w:val="24"/>
        </w:rPr>
        <w:t>iour, staff need to consider the familial and wider context including background information and any Adverse Childhood Experiences (ACE’s). The tool must be used within the context of the guidance provided here and staff should also draw on other informati</w:t>
      </w:r>
      <w:r>
        <w:rPr>
          <w:rFonts w:ascii="Arial" w:hAnsi="Arial" w:cs="Arial"/>
          <w:sz w:val="24"/>
          <w:szCs w:val="24"/>
        </w:rPr>
        <w:t>on available. The Lead Professional from CSC and YJS can provide support and consultation in deciding an appropriate level of response.</w:t>
      </w:r>
    </w:p>
    <w:p w14:paraId="607DE592" w14:textId="77777777" w:rsidR="00EE0F64" w:rsidRDefault="00020B90">
      <w:r>
        <w:rPr>
          <w:rFonts w:ascii="Arial" w:hAnsi="Arial" w:cs="Arial"/>
          <w:b/>
          <w:bCs/>
          <w:sz w:val="24"/>
          <w:szCs w:val="24"/>
        </w:rPr>
        <w:t>‘Developmentally Typical’</w:t>
      </w:r>
      <w:r>
        <w:rPr>
          <w:rFonts w:ascii="Arial" w:hAnsi="Arial" w:cs="Arial"/>
          <w:sz w:val="24"/>
          <w:szCs w:val="24"/>
        </w:rPr>
        <w:t xml:space="preserve"> behaviours between children or young people of similar age or developmental ability reflect sa</w:t>
      </w:r>
      <w:r>
        <w:rPr>
          <w:rFonts w:ascii="Arial" w:hAnsi="Arial" w:cs="Arial"/>
          <w:sz w:val="24"/>
          <w:szCs w:val="24"/>
        </w:rPr>
        <w:t>fe and healthy sexual development, influenced by natural curiosity and consensual activities. Parents/carers and/or any agency working with the child can help equip them with the information and skills they need to form healthy and positive sexual relation</w:t>
      </w:r>
      <w:r>
        <w:rPr>
          <w:rFonts w:ascii="Arial" w:hAnsi="Arial" w:cs="Arial"/>
          <w:sz w:val="24"/>
          <w:szCs w:val="24"/>
        </w:rPr>
        <w:t xml:space="preserve">ships. </w:t>
      </w:r>
    </w:p>
    <w:p w14:paraId="58DCF6AB" w14:textId="77777777" w:rsidR="00EE0F64" w:rsidRDefault="00020B90">
      <w:r>
        <w:rPr>
          <w:rFonts w:ascii="Arial" w:hAnsi="Arial" w:cs="Arial"/>
          <w:b/>
          <w:bCs/>
          <w:sz w:val="24"/>
          <w:szCs w:val="24"/>
        </w:rPr>
        <w:t>‘Problematic’</w:t>
      </w:r>
      <w:r>
        <w:rPr>
          <w:rFonts w:ascii="Arial" w:hAnsi="Arial" w:cs="Arial"/>
          <w:sz w:val="24"/>
          <w:szCs w:val="24"/>
        </w:rPr>
        <w:t xml:space="preserve"> behaviours are beyond safe and healthy development and may come to attention because of the type of activity or the context. Gathering further information will help to establish any risk to the child displaying harmful sexual behaviou</w:t>
      </w:r>
      <w:r>
        <w:rPr>
          <w:rFonts w:ascii="Arial" w:hAnsi="Arial" w:cs="Arial"/>
          <w:sz w:val="24"/>
          <w:szCs w:val="24"/>
        </w:rPr>
        <w:t>r, using the checklist at Appendix A. Discussion with the agency’s safeguarding lead will include consideration of a single agency referral, Early Help Assessment or CSC request for service or notification to existing Social/Youth Justice Service Worker.</w:t>
      </w:r>
    </w:p>
    <w:p w14:paraId="2FEFD5CA" w14:textId="77777777" w:rsidR="00EE0F64" w:rsidRDefault="00020B90">
      <w:r>
        <w:rPr>
          <w:rFonts w:ascii="Arial" w:hAnsi="Arial" w:cs="Arial"/>
          <w:b/>
          <w:bCs/>
          <w:sz w:val="24"/>
          <w:szCs w:val="24"/>
        </w:rPr>
        <w:t>‘</w:t>
      </w:r>
      <w:r>
        <w:rPr>
          <w:rFonts w:ascii="Arial" w:hAnsi="Arial" w:cs="Arial"/>
          <w:b/>
          <w:bCs/>
          <w:sz w:val="24"/>
          <w:szCs w:val="24"/>
        </w:rPr>
        <w:t>Harmful’</w:t>
      </w:r>
      <w:r>
        <w:rPr>
          <w:rFonts w:ascii="Arial" w:hAnsi="Arial" w:cs="Arial"/>
          <w:sz w:val="24"/>
          <w:szCs w:val="24"/>
        </w:rPr>
        <w:t xml:space="preserve"> behaviours cause the greatest concern, sometimes including secretive, compulsive, coercive, </w:t>
      </w:r>
      <w:proofErr w:type="gramStart"/>
      <w:r>
        <w:rPr>
          <w:rFonts w:ascii="Arial" w:hAnsi="Arial" w:cs="Arial"/>
          <w:sz w:val="24"/>
          <w:szCs w:val="24"/>
        </w:rPr>
        <w:t>degrading</w:t>
      </w:r>
      <w:proofErr w:type="gramEnd"/>
      <w:r>
        <w:rPr>
          <w:rFonts w:ascii="Arial" w:hAnsi="Arial" w:cs="Arial"/>
          <w:sz w:val="24"/>
          <w:szCs w:val="24"/>
        </w:rPr>
        <w:t xml:space="preserve"> or threatening activities and sometimes taking advantage of developmental or power differences. They indicate a need for immediate action, beginn</w:t>
      </w:r>
      <w:r>
        <w:rPr>
          <w:rFonts w:ascii="Arial" w:hAnsi="Arial" w:cs="Arial"/>
          <w:sz w:val="24"/>
          <w:szCs w:val="24"/>
        </w:rPr>
        <w:t>ing with contacting the parents/carers unless indicated otherwise, and contacting CSC directly on 0161 770 7777 and notifying existing CSC and YJS worker immediately.</w:t>
      </w:r>
    </w:p>
    <w:p w14:paraId="1EE96DCB" w14:textId="77777777" w:rsidR="00EE0F64" w:rsidRDefault="00020B90">
      <w:pPr>
        <w:rPr>
          <w:rFonts w:ascii="Arial" w:hAnsi="Arial" w:cs="Arial"/>
          <w:sz w:val="24"/>
          <w:szCs w:val="24"/>
        </w:rPr>
      </w:pPr>
      <w:r>
        <w:rPr>
          <w:rFonts w:ascii="Arial" w:hAnsi="Arial" w:cs="Arial"/>
          <w:sz w:val="24"/>
          <w:szCs w:val="24"/>
        </w:rPr>
        <w:t>4.2 Police</w:t>
      </w:r>
    </w:p>
    <w:p w14:paraId="7C25BC31" w14:textId="77777777" w:rsidR="00EE0F64" w:rsidRDefault="00020B90">
      <w:r>
        <w:rPr>
          <w:rFonts w:ascii="Arial" w:hAnsi="Arial" w:cs="Arial"/>
          <w:sz w:val="24"/>
          <w:szCs w:val="24"/>
        </w:rPr>
        <w:t>Police will liaise directly with CSC at the earliest opportunity concerning an</w:t>
      </w:r>
      <w:r>
        <w:rPr>
          <w:rFonts w:ascii="Arial" w:hAnsi="Arial" w:cs="Arial"/>
          <w:sz w:val="24"/>
          <w:szCs w:val="24"/>
        </w:rPr>
        <w:t xml:space="preserve">y allegations of HSB by and/or against under 18s, including those not subject to further </w:t>
      </w:r>
      <w:r>
        <w:rPr>
          <w:rFonts w:ascii="Arial" w:hAnsi="Arial" w:cs="Arial"/>
          <w:sz w:val="24"/>
          <w:szCs w:val="24"/>
        </w:rPr>
        <w:lastRenderedPageBreak/>
        <w:t>action.</w:t>
      </w:r>
      <w:r>
        <w:t xml:space="preserve"> </w:t>
      </w:r>
      <w:r>
        <w:rPr>
          <w:rFonts w:ascii="Arial" w:hAnsi="Arial" w:cs="Arial"/>
          <w:sz w:val="24"/>
          <w:szCs w:val="24"/>
        </w:rPr>
        <w:t xml:space="preserve">A care plan will be completed by the police for each case where HSB is documented and sent to the </w:t>
      </w:r>
      <w:hyperlink r:id="rId14" w:history="1">
        <w:r>
          <w:rPr>
            <w:rStyle w:val="Hyperlink"/>
            <w:rFonts w:ascii="Arial" w:hAnsi="Arial" w:cs="Arial"/>
            <w:sz w:val="24"/>
            <w:szCs w:val="24"/>
          </w:rPr>
          <w:t>child.mash@o</w:t>
        </w:r>
        <w:r>
          <w:rPr>
            <w:rStyle w:val="Hyperlink"/>
            <w:rFonts w:ascii="Arial" w:hAnsi="Arial" w:cs="Arial"/>
            <w:sz w:val="24"/>
            <w:szCs w:val="24"/>
          </w:rPr>
          <w:t>ldham.gov.uk</w:t>
        </w:r>
      </w:hyperlink>
      <w:r>
        <w:rPr>
          <w:rFonts w:ascii="Arial" w:hAnsi="Arial" w:cs="Arial"/>
          <w:sz w:val="24"/>
          <w:szCs w:val="24"/>
        </w:rPr>
        <w:t xml:space="preserve"> inbox </w:t>
      </w:r>
    </w:p>
    <w:p w14:paraId="4EB18D86" w14:textId="77777777" w:rsidR="00EE0F64" w:rsidRDefault="00EE0F64">
      <w:pPr>
        <w:rPr>
          <w:rFonts w:ascii="Arial" w:hAnsi="Arial" w:cs="Arial"/>
          <w:sz w:val="24"/>
          <w:szCs w:val="24"/>
        </w:rPr>
      </w:pPr>
    </w:p>
    <w:p w14:paraId="0C8F32E9" w14:textId="77777777" w:rsidR="00EE0F64" w:rsidRDefault="00EE0F64">
      <w:pPr>
        <w:rPr>
          <w:rFonts w:ascii="Arial" w:hAnsi="Arial" w:cs="Arial"/>
          <w:sz w:val="24"/>
          <w:szCs w:val="24"/>
        </w:rPr>
      </w:pPr>
    </w:p>
    <w:p w14:paraId="6CA0D754" w14:textId="77777777" w:rsidR="00EE0F64" w:rsidRDefault="00020B90">
      <w:pPr>
        <w:rPr>
          <w:rFonts w:ascii="Arial" w:hAnsi="Arial" w:cs="Arial"/>
          <w:sz w:val="24"/>
          <w:szCs w:val="24"/>
        </w:rPr>
      </w:pPr>
      <w:r>
        <w:rPr>
          <w:rFonts w:ascii="Arial" w:hAnsi="Arial" w:cs="Arial"/>
          <w:sz w:val="24"/>
          <w:szCs w:val="24"/>
        </w:rPr>
        <w:t>4.3 Children’s Social Care Duty Assessment and Intervention Team:</w:t>
      </w:r>
    </w:p>
    <w:p w14:paraId="7171A4AD" w14:textId="77777777" w:rsidR="00EE0F64" w:rsidRDefault="00020B90">
      <w:r>
        <w:rPr>
          <w:rFonts w:ascii="Arial" w:hAnsi="Arial" w:cs="Arial"/>
          <w:sz w:val="24"/>
          <w:szCs w:val="24"/>
        </w:rPr>
        <w:t xml:space="preserve">Upon receipt of a request for service, duty will check available systems, evaluate thresholds, consider referral </w:t>
      </w:r>
      <w:proofErr w:type="gramStart"/>
      <w:r>
        <w:rPr>
          <w:rFonts w:ascii="Arial" w:hAnsi="Arial" w:cs="Arial"/>
          <w:sz w:val="24"/>
          <w:szCs w:val="24"/>
        </w:rPr>
        <w:t>history</w:t>
      </w:r>
      <w:proofErr w:type="gramEnd"/>
      <w:r>
        <w:rPr>
          <w:rFonts w:ascii="Arial" w:hAnsi="Arial" w:cs="Arial"/>
          <w:sz w:val="24"/>
          <w:szCs w:val="24"/>
        </w:rPr>
        <w:t xml:space="preserve"> and refer to the Hackett continuum and Appendix</w:t>
      </w:r>
      <w:r>
        <w:rPr>
          <w:rFonts w:ascii="Arial" w:hAnsi="Arial" w:cs="Arial"/>
          <w:sz w:val="24"/>
          <w:szCs w:val="24"/>
        </w:rPr>
        <w:t xml:space="preserve"> A to decide how to proceed. In all cases, where a child or young person has a mental health difficulty, they will discuss the possibility of direct work with</w:t>
      </w:r>
      <w:r>
        <w:t xml:space="preserve"> </w:t>
      </w:r>
      <w:r>
        <w:rPr>
          <w:rFonts w:ascii="Arial" w:hAnsi="Arial" w:cs="Arial"/>
          <w:sz w:val="24"/>
          <w:szCs w:val="24"/>
        </w:rPr>
        <w:t>the Lead Professional from CSC and YJS. Possible next steps are:</w:t>
      </w:r>
    </w:p>
    <w:p w14:paraId="2FC78818" w14:textId="77777777" w:rsidR="00EE0F64" w:rsidRDefault="00020B90">
      <w:pPr>
        <w:rPr>
          <w:rFonts w:ascii="Arial" w:hAnsi="Arial" w:cs="Arial"/>
          <w:sz w:val="24"/>
          <w:szCs w:val="24"/>
        </w:rPr>
      </w:pPr>
      <w:r>
        <w:rPr>
          <w:rFonts w:ascii="Arial" w:hAnsi="Arial" w:cs="Arial"/>
          <w:sz w:val="24"/>
          <w:szCs w:val="24"/>
        </w:rPr>
        <w:t xml:space="preserve">1. No further action – Duty </w:t>
      </w:r>
      <w:r>
        <w:rPr>
          <w:rFonts w:ascii="Arial" w:hAnsi="Arial" w:cs="Arial"/>
          <w:sz w:val="24"/>
          <w:szCs w:val="24"/>
        </w:rPr>
        <w:t>will discuss further support and guidance in signposting the referring agency to assist in addressing the concerns.</w:t>
      </w:r>
    </w:p>
    <w:p w14:paraId="14BCD551" w14:textId="77777777" w:rsidR="00EE0F64" w:rsidRDefault="00020B90">
      <w:pPr>
        <w:rPr>
          <w:rFonts w:ascii="Arial" w:hAnsi="Arial" w:cs="Arial"/>
          <w:sz w:val="24"/>
          <w:szCs w:val="24"/>
        </w:rPr>
      </w:pPr>
      <w:r>
        <w:rPr>
          <w:rFonts w:ascii="Arial" w:hAnsi="Arial" w:cs="Arial"/>
          <w:sz w:val="24"/>
          <w:szCs w:val="24"/>
        </w:rPr>
        <w:t>2. Early Help - if sexual behaviours are inappropriate/problematic but not abusive, and the Child in Need threshold has not been reached, th</w:t>
      </w:r>
      <w:r>
        <w:rPr>
          <w:rFonts w:ascii="Arial" w:hAnsi="Arial" w:cs="Arial"/>
          <w:sz w:val="24"/>
          <w:szCs w:val="24"/>
        </w:rPr>
        <w:t>ere is potential for ongoing Early Help support which should include the following:</w:t>
      </w:r>
    </w:p>
    <w:p w14:paraId="2B503AAD" w14:textId="77777777" w:rsidR="00EE0F64" w:rsidRDefault="00020B90">
      <w:pPr>
        <w:pStyle w:val="ListParagraph"/>
        <w:numPr>
          <w:ilvl w:val="0"/>
          <w:numId w:val="4"/>
        </w:numPr>
        <w:rPr>
          <w:rFonts w:ascii="Arial" w:hAnsi="Arial" w:cs="Arial"/>
          <w:sz w:val="24"/>
          <w:szCs w:val="24"/>
        </w:rPr>
      </w:pPr>
      <w:r>
        <w:rPr>
          <w:rFonts w:ascii="Arial" w:hAnsi="Arial" w:cs="Arial"/>
          <w:sz w:val="24"/>
          <w:szCs w:val="24"/>
        </w:rPr>
        <w:t>Proving support to parents/carers with advice and further information.</w:t>
      </w:r>
    </w:p>
    <w:p w14:paraId="3FE7C5CE" w14:textId="77777777" w:rsidR="00EE0F64" w:rsidRDefault="00020B90">
      <w:pPr>
        <w:pStyle w:val="ListParagraph"/>
        <w:numPr>
          <w:ilvl w:val="0"/>
          <w:numId w:val="4"/>
        </w:numPr>
        <w:rPr>
          <w:rFonts w:ascii="Arial" w:hAnsi="Arial" w:cs="Arial"/>
          <w:sz w:val="24"/>
          <w:szCs w:val="24"/>
        </w:rPr>
      </w:pPr>
      <w:r>
        <w:rPr>
          <w:rFonts w:ascii="Arial" w:hAnsi="Arial" w:cs="Arial"/>
          <w:sz w:val="24"/>
          <w:szCs w:val="24"/>
        </w:rPr>
        <w:t>Increased monitoring, supervision and/or support for the child.</w:t>
      </w:r>
    </w:p>
    <w:p w14:paraId="399C4A33" w14:textId="77777777" w:rsidR="00EE0F64" w:rsidRDefault="00020B90">
      <w:pPr>
        <w:pStyle w:val="ListParagraph"/>
        <w:numPr>
          <w:ilvl w:val="0"/>
          <w:numId w:val="4"/>
        </w:numPr>
        <w:rPr>
          <w:rFonts w:ascii="Arial" w:hAnsi="Arial" w:cs="Arial"/>
          <w:sz w:val="24"/>
          <w:szCs w:val="24"/>
        </w:rPr>
      </w:pPr>
      <w:r>
        <w:rPr>
          <w:rFonts w:ascii="Arial" w:hAnsi="Arial" w:cs="Arial"/>
          <w:sz w:val="24"/>
          <w:szCs w:val="24"/>
        </w:rPr>
        <w:t>Completing an Early Help Assessment.</w:t>
      </w:r>
    </w:p>
    <w:p w14:paraId="3BD7629D" w14:textId="77777777" w:rsidR="00EE0F64" w:rsidRDefault="00020B90">
      <w:pPr>
        <w:pStyle w:val="ListParagraph"/>
        <w:numPr>
          <w:ilvl w:val="0"/>
          <w:numId w:val="4"/>
        </w:numPr>
        <w:rPr>
          <w:rFonts w:ascii="Arial" w:hAnsi="Arial" w:cs="Arial"/>
          <w:sz w:val="24"/>
          <w:szCs w:val="24"/>
        </w:rPr>
      </w:pPr>
      <w:r>
        <w:rPr>
          <w:rFonts w:ascii="Arial" w:hAnsi="Arial" w:cs="Arial"/>
          <w:sz w:val="24"/>
          <w:szCs w:val="24"/>
        </w:rPr>
        <w:t>Documentation of the ‘voice of the child’, in particular how they feel living in the environment</w:t>
      </w:r>
    </w:p>
    <w:p w14:paraId="50EF03F1" w14:textId="77777777" w:rsidR="00EE0F64" w:rsidRDefault="00020B90">
      <w:pPr>
        <w:pStyle w:val="ListParagraph"/>
        <w:numPr>
          <w:ilvl w:val="0"/>
          <w:numId w:val="4"/>
        </w:numPr>
        <w:rPr>
          <w:rFonts w:ascii="Arial" w:hAnsi="Arial" w:cs="Arial"/>
          <w:sz w:val="24"/>
          <w:szCs w:val="24"/>
        </w:rPr>
      </w:pPr>
      <w:r>
        <w:rPr>
          <w:rFonts w:ascii="Arial" w:hAnsi="Arial" w:cs="Arial"/>
          <w:sz w:val="24"/>
          <w:szCs w:val="24"/>
        </w:rPr>
        <w:t>Consideration given to any difficulties with emotional functioning and additional needs/diagnosis</w:t>
      </w:r>
    </w:p>
    <w:p w14:paraId="7C770565" w14:textId="77777777" w:rsidR="00EE0F64" w:rsidRDefault="00020B90">
      <w:pPr>
        <w:pStyle w:val="ListParagraph"/>
        <w:numPr>
          <w:ilvl w:val="0"/>
          <w:numId w:val="4"/>
        </w:numPr>
        <w:rPr>
          <w:rFonts w:ascii="Arial" w:hAnsi="Arial" w:cs="Arial"/>
          <w:sz w:val="24"/>
          <w:szCs w:val="24"/>
        </w:rPr>
      </w:pPr>
      <w:r>
        <w:rPr>
          <w:rFonts w:ascii="Arial" w:hAnsi="Arial" w:cs="Arial"/>
          <w:sz w:val="24"/>
          <w:szCs w:val="24"/>
        </w:rPr>
        <w:t>Signpost to further resources as outlined in Appendix D</w:t>
      </w:r>
    </w:p>
    <w:p w14:paraId="7D16F384" w14:textId="77777777" w:rsidR="00EE0F64" w:rsidRDefault="00020B90">
      <w:pPr>
        <w:pStyle w:val="ListParagraph"/>
        <w:numPr>
          <w:ilvl w:val="0"/>
          <w:numId w:val="4"/>
        </w:numPr>
        <w:rPr>
          <w:rFonts w:ascii="Arial" w:hAnsi="Arial" w:cs="Arial"/>
          <w:sz w:val="24"/>
          <w:szCs w:val="24"/>
        </w:rPr>
      </w:pPr>
      <w:r>
        <w:rPr>
          <w:rFonts w:ascii="Arial" w:hAnsi="Arial" w:cs="Arial"/>
          <w:sz w:val="24"/>
          <w:szCs w:val="24"/>
        </w:rPr>
        <w:t>Safet</w:t>
      </w:r>
      <w:r>
        <w:rPr>
          <w:rFonts w:ascii="Arial" w:hAnsi="Arial" w:cs="Arial"/>
          <w:sz w:val="24"/>
          <w:szCs w:val="24"/>
        </w:rPr>
        <w:t xml:space="preserve">y plan for the child and family </w:t>
      </w:r>
    </w:p>
    <w:p w14:paraId="74890AA8" w14:textId="77777777" w:rsidR="00EE0F64" w:rsidRDefault="00EE0F64">
      <w:pPr>
        <w:pStyle w:val="ListParagraph"/>
        <w:ind w:left="783"/>
        <w:rPr>
          <w:rFonts w:ascii="Arial" w:hAnsi="Arial" w:cs="Arial"/>
          <w:sz w:val="24"/>
          <w:szCs w:val="24"/>
        </w:rPr>
      </w:pPr>
    </w:p>
    <w:p w14:paraId="486ACB0A" w14:textId="77777777" w:rsidR="00EE0F64" w:rsidRDefault="00020B90">
      <w:r>
        <w:rPr>
          <w:rFonts w:ascii="Arial" w:hAnsi="Arial" w:cs="Arial"/>
          <w:sz w:val="24"/>
          <w:szCs w:val="24"/>
        </w:rPr>
        <w:t>3. Single Assessment where problematic harmful sexual behaviours are present, consult with the Lead Professional from CSC Service and YJS.</w:t>
      </w:r>
    </w:p>
    <w:p w14:paraId="43FC09C9" w14:textId="77777777" w:rsidR="00EE0F64" w:rsidRDefault="00020B90">
      <w:r>
        <w:rPr>
          <w:rFonts w:ascii="Arial" w:hAnsi="Arial" w:cs="Arial"/>
          <w:sz w:val="24"/>
          <w:szCs w:val="24"/>
        </w:rPr>
        <w:t>4. Strategy meetings – if there is reasonable cause to suspect that that a child ha</w:t>
      </w:r>
      <w:r>
        <w:rPr>
          <w:rFonts w:ascii="Arial" w:hAnsi="Arial" w:cs="Arial"/>
          <w:sz w:val="24"/>
          <w:szCs w:val="24"/>
        </w:rPr>
        <w:t xml:space="preserve">s suffered, or is likely to suffer, significant harm. Invite the Lead Professional from CSC and YJS as well as professionals from the police, health, </w:t>
      </w:r>
      <w:proofErr w:type="gramStart"/>
      <w:r>
        <w:rPr>
          <w:rFonts w:ascii="Arial" w:hAnsi="Arial" w:cs="Arial"/>
          <w:sz w:val="24"/>
          <w:szCs w:val="24"/>
        </w:rPr>
        <w:t>education</w:t>
      </w:r>
      <w:proofErr w:type="gramEnd"/>
      <w:r>
        <w:rPr>
          <w:rFonts w:ascii="Arial" w:hAnsi="Arial" w:cs="Arial"/>
          <w:sz w:val="24"/>
          <w:szCs w:val="24"/>
        </w:rPr>
        <w:t xml:space="preserve"> and any other relevant support agency having contact with the child. If the case is not yet open</w:t>
      </w:r>
      <w:r>
        <w:rPr>
          <w:rFonts w:ascii="Arial" w:hAnsi="Arial" w:cs="Arial"/>
          <w:sz w:val="24"/>
          <w:szCs w:val="24"/>
        </w:rPr>
        <w:t xml:space="preserve"> to the YJS an invitation to a strategy discussion must still be sent to </w:t>
      </w:r>
      <w:hyperlink r:id="rId15" w:history="1">
        <w:r>
          <w:rPr>
            <w:rStyle w:val="Hyperlink"/>
            <w:rFonts w:ascii="Arial" w:hAnsi="Arial" w:cs="Arial"/>
            <w:sz w:val="24"/>
            <w:szCs w:val="24"/>
          </w:rPr>
          <w:t>triage@positive-steps.org.uk</w:t>
        </w:r>
      </w:hyperlink>
      <w:r>
        <w:rPr>
          <w:rFonts w:ascii="Arial" w:hAnsi="Arial" w:cs="Arial"/>
          <w:sz w:val="24"/>
          <w:szCs w:val="24"/>
        </w:rPr>
        <w:t xml:space="preserve"> </w:t>
      </w:r>
    </w:p>
    <w:p w14:paraId="371044FA" w14:textId="77777777" w:rsidR="00EE0F64" w:rsidRDefault="00020B90">
      <w:pPr>
        <w:rPr>
          <w:rFonts w:ascii="Arial" w:hAnsi="Arial" w:cs="Arial"/>
          <w:sz w:val="24"/>
          <w:szCs w:val="24"/>
        </w:rPr>
      </w:pPr>
      <w:r>
        <w:rPr>
          <w:rFonts w:ascii="Arial" w:hAnsi="Arial" w:cs="Arial"/>
          <w:sz w:val="24"/>
          <w:szCs w:val="24"/>
        </w:rPr>
        <w:t>During the meeting, consider the vulnerability and safeguarding needs of the alleged perpetrator. No</w:t>
      </w:r>
      <w:r>
        <w:rPr>
          <w:rFonts w:ascii="Arial" w:hAnsi="Arial" w:cs="Arial"/>
          <w:sz w:val="24"/>
          <w:szCs w:val="24"/>
        </w:rPr>
        <w:t>te that separate strategy meetings may be needed for the alleged perpetrator and the victim if under 18.</w:t>
      </w:r>
    </w:p>
    <w:p w14:paraId="06330650" w14:textId="77777777" w:rsidR="00EE0F64" w:rsidRDefault="00020B90">
      <w:pPr>
        <w:rPr>
          <w:rFonts w:ascii="Arial" w:hAnsi="Arial" w:cs="Arial"/>
          <w:sz w:val="24"/>
          <w:szCs w:val="24"/>
        </w:rPr>
      </w:pPr>
      <w:r>
        <w:rPr>
          <w:rFonts w:ascii="Arial" w:hAnsi="Arial" w:cs="Arial"/>
          <w:sz w:val="24"/>
          <w:szCs w:val="24"/>
        </w:rPr>
        <w:t xml:space="preserve">5. Notify existing team (where the case is already open) for consideration of an AIM 3 Strategy meeting. Invite/consult with </w:t>
      </w:r>
      <w:bookmarkStart w:id="2" w:name="_Hlk132631501"/>
      <w:r>
        <w:rPr>
          <w:rFonts w:ascii="Arial" w:hAnsi="Arial" w:cs="Arial"/>
          <w:sz w:val="24"/>
          <w:szCs w:val="24"/>
        </w:rPr>
        <w:t>the Lead Professional from</w:t>
      </w:r>
      <w:r>
        <w:rPr>
          <w:rFonts w:ascii="Arial" w:hAnsi="Arial" w:cs="Arial"/>
          <w:sz w:val="24"/>
          <w:szCs w:val="24"/>
        </w:rPr>
        <w:t xml:space="preserve"> CSC </w:t>
      </w:r>
      <w:bookmarkEnd w:id="2"/>
      <w:r>
        <w:rPr>
          <w:rFonts w:ascii="Arial" w:hAnsi="Arial" w:cs="Arial"/>
          <w:sz w:val="24"/>
          <w:szCs w:val="24"/>
        </w:rPr>
        <w:t xml:space="preserve">and YJS. </w:t>
      </w:r>
    </w:p>
    <w:p w14:paraId="6E85D638" w14:textId="77777777" w:rsidR="00EE0F64" w:rsidRDefault="00020B90">
      <w:pPr>
        <w:rPr>
          <w:rFonts w:ascii="Arial" w:hAnsi="Arial" w:cs="Arial"/>
          <w:sz w:val="24"/>
          <w:szCs w:val="24"/>
        </w:rPr>
      </w:pPr>
      <w:r>
        <w:rPr>
          <w:rFonts w:ascii="Arial" w:hAnsi="Arial" w:cs="Arial"/>
          <w:sz w:val="24"/>
          <w:szCs w:val="24"/>
        </w:rPr>
        <w:t>6. Section 47</w:t>
      </w:r>
    </w:p>
    <w:p w14:paraId="1F78142A" w14:textId="77777777" w:rsidR="00EE0F64" w:rsidRDefault="00020B90">
      <w:pPr>
        <w:rPr>
          <w:rFonts w:ascii="Arial" w:hAnsi="Arial" w:cs="Arial"/>
          <w:sz w:val="24"/>
          <w:szCs w:val="24"/>
        </w:rPr>
      </w:pPr>
      <w:r>
        <w:rPr>
          <w:rFonts w:ascii="Arial" w:hAnsi="Arial" w:cs="Arial"/>
          <w:sz w:val="24"/>
          <w:szCs w:val="24"/>
        </w:rPr>
        <w:lastRenderedPageBreak/>
        <w:t>The assessor will consider the safeguarding needs of both the alleged perpetrator and other children, particularly in the same household, and whether the child suspected of the HSB can remain in the home safely. Carry out check</w:t>
      </w:r>
      <w:r>
        <w:rPr>
          <w:rFonts w:ascii="Arial" w:hAnsi="Arial" w:cs="Arial"/>
          <w:sz w:val="24"/>
          <w:szCs w:val="24"/>
        </w:rPr>
        <w:t>s with relevant organisations and share information as appropriate to enable them to manage the risks.</w:t>
      </w:r>
    </w:p>
    <w:p w14:paraId="5CAA3F6F" w14:textId="77777777" w:rsidR="00EE0F64" w:rsidRDefault="00EE0F64">
      <w:pPr>
        <w:rPr>
          <w:rFonts w:ascii="Arial" w:hAnsi="Arial" w:cs="Arial"/>
          <w:sz w:val="24"/>
          <w:szCs w:val="24"/>
        </w:rPr>
      </w:pPr>
    </w:p>
    <w:p w14:paraId="0A507DAA" w14:textId="77777777" w:rsidR="00EE0F64" w:rsidRDefault="00020B90">
      <w:pPr>
        <w:rPr>
          <w:rFonts w:ascii="Arial" w:hAnsi="Arial" w:cs="Arial"/>
          <w:sz w:val="24"/>
          <w:szCs w:val="24"/>
        </w:rPr>
      </w:pPr>
      <w:r>
        <w:rPr>
          <w:rFonts w:ascii="Arial" w:hAnsi="Arial" w:cs="Arial"/>
          <w:sz w:val="24"/>
          <w:szCs w:val="24"/>
        </w:rPr>
        <w:t>6.1 Early Help Assessment</w:t>
      </w:r>
    </w:p>
    <w:p w14:paraId="4CF18B4B" w14:textId="77777777" w:rsidR="00EE0F64" w:rsidRDefault="00020B90">
      <w:r>
        <w:rPr>
          <w:rFonts w:ascii="Arial" w:hAnsi="Arial" w:cs="Arial"/>
          <w:sz w:val="24"/>
          <w:szCs w:val="24"/>
        </w:rPr>
        <w:t>Inappropriate and problematic sexual behaviours (as per Hackett continuum) are often an expression of further underlying probl</w:t>
      </w:r>
      <w:r>
        <w:rPr>
          <w:rFonts w:ascii="Arial" w:hAnsi="Arial" w:cs="Arial"/>
          <w:sz w:val="24"/>
          <w:szCs w:val="24"/>
        </w:rPr>
        <w:t>ems or vulnerabilities. Consider the need for prevention or early intervention work with the child and their family as appropriate, whether through your own agency, a single agency referral or the Early Help Assessment process. Consent will need to be give</w:t>
      </w:r>
      <w:r>
        <w:rPr>
          <w:rFonts w:ascii="Arial" w:hAnsi="Arial" w:cs="Arial"/>
          <w:sz w:val="24"/>
          <w:szCs w:val="24"/>
        </w:rPr>
        <w:t>n. Consider any learning or neurodevelopmental needs such as a diagnosis of Autism and consult with Children with disability team for advice and guidance.</w:t>
      </w:r>
    </w:p>
    <w:p w14:paraId="6979A059" w14:textId="77777777" w:rsidR="00EE0F64" w:rsidRDefault="00020B90">
      <w:pPr>
        <w:rPr>
          <w:rFonts w:ascii="Arial" w:hAnsi="Arial" w:cs="Arial"/>
          <w:sz w:val="24"/>
          <w:szCs w:val="24"/>
        </w:rPr>
      </w:pPr>
      <w:r>
        <w:rPr>
          <w:rFonts w:ascii="Arial" w:hAnsi="Arial" w:cs="Arial"/>
          <w:sz w:val="24"/>
          <w:szCs w:val="24"/>
        </w:rPr>
        <w:t>6.2 Single Assessment</w:t>
      </w:r>
    </w:p>
    <w:p w14:paraId="7A0969F1" w14:textId="77777777" w:rsidR="00EE0F64" w:rsidRDefault="00020B90">
      <w:pPr>
        <w:rPr>
          <w:rFonts w:ascii="Arial" w:hAnsi="Arial" w:cs="Arial"/>
          <w:sz w:val="24"/>
          <w:szCs w:val="24"/>
        </w:rPr>
      </w:pPr>
      <w:r>
        <w:rPr>
          <w:rFonts w:ascii="Arial" w:hAnsi="Arial" w:cs="Arial"/>
          <w:sz w:val="24"/>
          <w:szCs w:val="24"/>
        </w:rPr>
        <w:t xml:space="preserve">When assessing the child’s needs, consider them as primarily in need of </w:t>
      </w:r>
      <w:r>
        <w:rPr>
          <w:rFonts w:ascii="Arial" w:hAnsi="Arial" w:cs="Arial"/>
          <w:sz w:val="24"/>
          <w:szCs w:val="24"/>
        </w:rPr>
        <w:t>support and/or safeguarding, with the HSB a part of this overall picture. Remember that lack of parenting concerns does not in itself indicate that there is no role for Social Care.</w:t>
      </w:r>
    </w:p>
    <w:p w14:paraId="56324D2B" w14:textId="77777777" w:rsidR="00EE0F64" w:rsidRDefault="00020B90">
      <w:pPr>
        <w:rPr>
          <w:rFonts w:ascii="Arial" w:hAnsi="Arial" w:cs="Arial"/>
          <w:sz w:val="24"/>
          <w:szCs w:val="24"/>
        </w:rPr>
      </w:pPr>
      <w:r>
        <w:rPr>
          <w:rFonts w:ascii="Arial" w:hAnsi="Arial" w:cs="Arial"/>
          <w:sz w:val="24"/>
          <w:szCs w:val="24"/>
        </w:rPr>
        <w:t xml:space="preserve">The assessor will </w:t>
      </w:r>
      <w:proofErr w:type="gramStart"/>
      <w:r>
        <w:rPr>
          <w:rFonts w:ascii="Arial" w:hAnsi="Arial" w:cs="Arial"/>
          <w:sz w:val="24"/>
          <w:szCs w:val="24"/>
        </w:rPr>
        <w:t>give separate consideration to</w:t>
      </w:r>
      <w:proofErr w:type="gramEnd"/>
      <w:r>
        <w:rPr>
          <w:rFonts w:ascii="Arial" w:hAnsi="Arial" w:cs="Arial"/>
          <w:sz w:val="24"/>
          <w:szCs w:val="24"/>
        </w:rPr>
        <w:t xml:space="preserve"> the needs of both the all</w:t>
      </w:r>
      <w:r>
        <w:rPr>
          <w:rFonts w:ascii="Arial" w:hAnsi="Arial" w:cs="Arial"/>
          <w:sz w:val="24"/>
          <w:szCs w:val="24"/>
        </w:rPr>
        <w:t>eged perpetrator and other children, particularly in the same household. Invite all professionals involved, including education, to a meeting, in line with usual case co-ordination guidelines, to share information and co-ordinate the plan to safeguard chil</w:t>
      </w:r>
      <w:r>
        <w:rPr>
          <w:rFonts w:ascii="Arial" w:hAnsi="Arial" w:cs="Arial"/>
          <w:sz w:val="24"/>
          <w:szCs w:val="24"/>
        </w:rPr>
        <w:t xml:space="preserve">dren involved. Invite or consult with the HSB Lead for CSC and YJS. </w:t>
      </w:r>
    </w:p>
    <w:p w14:paraId="62C745F5" w14:textId="77777777" w:rsidR="00EE0F64" w:rsidRDefault="00020B90">
      <w:pPr>
        <w:rPr>
          <w:rFonts w:ascii="Arial" w:hAnsi="Arial" w:cs="Arial"/>
          <w:sz w:val="24"/>
          <w:szCs w:val="24"/>
        </w:rPr>
      </w:pPr>
      <w:r>
        <w:rPr>
          <w:rFonts w:ascii="Arial" w:hAnsi="Arial" w:cs="Arial"/>
          <w:sz w:val="24"/>
          <w:szCs w:val="24"/>
        </w:rPr>
        <w:t>In the assessment of need and the report, the assessor will outline:</w:t>
      </w:r>
    </w:p>
    <w:p w14:paraId="11D3B1F5" w14:textId="77777777" w:rsidR="00EE0F64" w:rsidRDefault="00020B90">
      <w:pPr>
        <w:rPr>
          <w:rFonts w:ascii="Arial" w:hAnsi="Arial" w:cs="Arial"/>
          <w:sz w:val="24"/>
          <w:szCs w:val="24"/>
        </w:rPr>
      </w:pPr>
      <w:r>
        <w:rPr>
          <w:rFonts w:ascii="Arial" w:hAnsi="Arial" w:cs="Arial"/>
          <w:sz w:val="24"/>
          <w:szCs w:val="24"/>
        </w:rPr>
        <w:t>a. The nature and extent of the HSB: Refer to where it features on the Hackett Continuum of Harm and specify any age/d</w:t>
      </w:r>
      <w:r>
        <w:rPr>
          <w:rFonts w:ascii="Arial" w:hAnsi="Arial" w:cs="Arial"/>
          <w:sz w:val="24"/>
          <w:szCs w:val="24"/>
        </w:rPr>
        <w:t>evelopmental differences between alleged perpetrator and victim, emotional distress caused to victim(s) and any coercion or violence used. State the alleged perpetrator’s response to the allegations and examine the needs met by the behaviour</w:t>
      </w:r>
    </w:p>
    <w:p w14:paraId="015EB157" w14:textId="77777777" w:rsidR="00EE0F64" w:rsidRDefault="00020B90">
      <w:pPr>
        <w:rPr>
          <w:rFonts w:ascii="Arial" w:hAnsi="Arial" w:cs="Arial"/>
          <w:sz w:val="24"/>
          <w:szCs w:val="24"/>
        </w:rPr>
      </w:pPr>
      <w:r>
        <w:rPr>
          <w:rFonts w:ascii="Arial" w:hAnsi="Arial" w:cs="Arial"/>
          <w:sz w:val="24"/>
          <w:szCs w:val="24"/>
        </w:rPr>
        <w:t>b. The context</w:t>
      </w:r>
      <w:r>
        <w:rPr>
          <w:rFonts w:ascii="Arial" w:hAnsi="Arial" w:cs="Arial"/>
          <w:sz w:val="24"/>
          <w:szCs w:val="24"/>
        </w:rPr>
        <w:t xml:space="preserve"> of the abusive behaviours – where, </w:t>
      </w:r>
      <w:proofErr w:type="gramStart"/>
      <w:r>
        <w:rPr>
          <w:rFonts w:ascii="Arial" w:hAnsi="Arial" w:cs="Arial"/>
          <w:sz w:val="24"/>
          <w:szCs w:val="24"/>
        </w:rPr>
        <w:t>when</w:t>
      </w:r>
      <w:proofErr w:type="gramEnd"/>
      <w:r>
        <w:rPr>
          <w:rFonts w:ascii="Arial" w:hAnsi="Arial" w:cs="Arial"/>
          <w:sz w:val="24"/>
          <w:szCs w:val="24"/>
        </w:rPr>
        <w:t xml:space="preserve"> and how it was discovered and the reaction of carers</w:t>
      </w:r>
    </w:p>
    <w:p w14:paraId="28C605F6" w14:textId="77777777" w:rsidR="00EE0F64" w:rsidRDefault="00020B90">
      <w:pPr>
        <w:rPr>
          <w:rFonts w:ascii="Arial" w:hAnsi="Arial" w:cs="Arial"/>
          <w:sz w:val="24"/>
          <w:szCs w:val="24"/>
        </w:rPr>
      </w:pPr>
      <w:r>
        <w:rPr>
          <w:rFonts w:ascii="Arial" w:hAnsi="Arial" w:cs="Arial"/>
          <w:sz w:val="24"/>
          <w:szCs w:val="24"/>
        </w:rPr>
        <w:t>c. The child/young person’s learning needs and any neurodevelopmental needs, such as autism spectrum conditions. Examine the relevance of this for the harmful sex</w:t>
      </w:r>
      <w:r>
        <w:rPr>
          <w:rFonts w:ascii="Arial" w:hAnsi="Arial" w:cs="Arial"/>
          <w:sz w:val="24"/>
          <w:szCs w:val="24"/>
        </w:rPr>
        <w:t>ual behaviour</w:t>
      </w:r>
    </w:p>
    <w:p w14:paraId="4FDF806A" w14:textId="77777777" w:rsidR="00EE0F64" w:rsidRDefault="00020B90">
      <w:pPr>
        <w:rPr>
          <w:rFonts w:ascii="Arial" w:hAnsi="Arial" w:cs="Arial"/>
          <w:sz w:val="24"/>
          <w:szCs w:val="24"/>
        </w:rPr>
      </w:pPr>
      <w:r>
        <w:rPr>
          <w:rFonts w:ascii="Arial" w:hAnsi="Arial" w:cs="Arial"/>
          <w:sz w:val="24"/>
          <w:szCs w:val="24"/>
        </w:rPr>
        <w:t>d. The voice of the child, including how they feel about living in their current environment and/or placement at the time the behaviour was reported</w:t>
      </w:r>
    </w:p>
    <w:p w14:paraId="4C4E43E0" w14:textId="77777777" w:rsidR="00EE0F64" w:rsidRDefault="00020B90">
      <w:pPr>
        <w:rPr>
          <w:rFonts w:ascii="Arial" w:hAnsi="Arial" w:cs="Arial"/>
          <w:sz w:val="24"/>
          <w:szCs w:val="24"/>
        </w:rPr>
      </w:pPr>
      <w:r>
        <w:rPr>
          <w:rFonts w:ascii="Arial" w:hAnsi="Arial" w:cs="Arial"/>
          <w:sz w:val="24"/>
          <w:szCs w:val="24"/>
        </w:rPr>
        <w:t xml:space="preserve">e. Emotional functioning of the child and the family and how this will be addressed </w:t>
      </w:r>
    </w:p>
    <w:p w14:paraId="718ED6F7" w14:textId="77777777" w:rsidR="00EE0F64" w:rsidRDefault="00020B90">
      <w:pPr>
        <w:rPr>
          <w:rFonts w:ascii="Arial" w:hAnsi="Arial" w:cs="Arial"/>
          <w:sz w:val="24"/>
          <w:szCs w:val="24"/>
        </w:rPr>
      </w:pPr>
      <w:r>
        <w:rPr>
          <w:rFonts w:ascii="Arial" w:hAnsi="Arial" w:cs="Arial"/>
          <w:sz w:val="24"/>
          <w:szCs w:val="24"/>
        </w:rPr>
        <w:t xml:space="preserve">f. </w:t>
      </w:r>
      <w:r>
        <w:rPr>
          <w:rFonts w:ascii="Arial" w:hAnsi="Arial" w:cs="Arial"/>
          <w:sz w:val="24"/>
          <w:szCs w:val="24"/>
        </w:rPr>
        <w:t>Mental and physical health needs of the child and family</w:t>
      </w:r>
    </w:p>
    <w:p w14:paraId="0FD9C5D5" w14:textId="77777777" w:rsidR="00EE0F64" w:rsidRDefault="00020B90">
      <w:pPr>
        <w:rPr>
          <w:rFonts w:ascii="Arial" w:hAnsi="Arial" w:cs="Arial"/>
          <w:sz w:val="24"/>
          <w:szCs w:val="24"/>
        </w:rPr>
      </w:pPr>
      <w:r>
        <w:rPr>
          <w:rFonts w:ascii="Arial" w:hAnsi="Arial" w:cs="Arial"/>
          <w:sz w:val="24"/>
          <w:szCs w:val="24"/>
        </w:rPr>
        <w:lastRenderedPageBreak/>
        <w:t>g. Any family or wider social factors and exposure to ACE’s that have contributed to the HSB</w:t>
      </w:r>
    </w:p>
    <w:p w14:paraId="308738D9" w14:textId="77777777" w:rsidR="00EE0F64" w:rsidRDefault="00020B90">
      <w:pPr>
        <w:rPr>
          <w:rFonts w:ascii="Arial" w:hAnsi="Arial" w:cs="Arial"/>
          <w:sz w:val="24"/>
          <w:szCs w:val="24"/>
        </w:rPr>
      </w:pPr>
      <w:r>
        <w:rPr>
          <w:rFonts w:ascii="Arial" w:hAnsi="Arial" w:cs="Arial"/>
          <w:sz w:val="24"/>
          <w:szCs w:val="24"/>
        </w:rPr>
        <w:t>h. Parent/carers’ capacity to adequately supervise the child/young person to prevent further harm. Conside</w:t>
      </w:r>
      <w:r>
        <w:rPr>
          <w:rFonts w:ascii="Arial" w:hAnsi="Arial" w:cs="Arial"/>
          <w:sz w:val="24"/>
          <w:szCs w:val="24"/>
        </w:rPr>
        <w:t>ration to be given to the challenge of parent/carers attitude towards the HSB reported. The impact of the harmful sexual behaviour on other family members</w:t>
      </w:r>
    </w:p>
    <w:p w14:paraId="4E9CA6B6" w14:textId="77777777" w:rsidR="00EE0F64" w:rsidRDefault="00EE0F64">
      <w:pPr>
        <w:rPr>
          <w:rFonts w:ascii="Arial" w:hAnsi="Arial" w:cs="Arial"/>
          <w:sz w:val="24"/>
          <w:szCs w:val="24"/>
        </w:rPr>
      </w:pPr>
    </w:p>
    <w:p w14:paraId="6AB471B3" w14:textId="77777777" w:rsidR="00EE0F64" w:rsidRDefault="00020B90">
      <w:pPr>
        <w:rPr>
          <w:rFonts w:ascii="Arial" w:hAnsi="Arial" w:cs="Arial"/>
          <w:sz w:val="24"/>
          <w:szCs w:val="24"/>
        </w:rPr>
      </w:pPr>
      <w:r>
        <w:rPr>
          <w:rFonts w:ascii="Arial" w:hAnsi="Arial" w:cs="Arial"/>
          <w:sz w:val="24"/>
          <w:szCs w:val="24"/>
        </w:rPr>
        <w:t>j. Ongoing education and accommodation arrangements in relation to the risk of further harm</w:t>
      </w:r>
    </w:p>
    <w:p w14:paraId="277ADB36" w14:textId="77777777" w:rsidR="00EE0F64" w:rsidRDefault="00020B90">
      <w:pPr>
        <w:rPr>
          <w:rFonts w:ascii="Arial" w:hAnsi="Arial" w:cs="Arial"/>
          <w:sz w:val="24"/>
          <w:szCs w:val="24"/>
        </w:rPr>
      </w:pPr>
      <w:r>
        <w:rPr>
          <w:rFonts w:ascii="Arial" w:hAnsi="Arial" w:cs="Arial"/>
          <w:sz w:val="24"/>
          <w:szCs w:val="24"/>
        </w:rPr>
        <w:t>k. Agree</w:t>
      </w:r>
      <w:r>
        <w:rPr>
          <w:rFonts w:ascii="Arial" w:hAnsi="Arial" w:cs="Arial"/>
          <w:sz w:val="24"/>
          <w:szCs w:val="24"/>
        </w:rPr>
        <w:t xml:space="preserve"> with the family a proportionate safety plan or schedule of expectations that sets out who will support and supervise the child/young person alleged to have carried out the harmful sexual behaviour, and what changes need to be made to prevent further harm.</w:t>
      </w:r>
    </w:p>
    <w:p w14:paraId="2F3871C6" w14:textId="77777777" w:rsidR="00EE0F64" w:rsidRDefault="00020B90">
      <w:pPr>
        <w:rPr>
          <w:rFonts w:ascii="Arial" w:hAnsi="Arial" w:cs="Arial"/>
          <w:sz w:val="24"/>
          <w:szCs w:val="24"/>
        </w:rPr>
      </w:pPr>
      <w:r>
        <w:rPr>
          <w:rFonts w:ascii="Arial" w:hAnsi="Arial" w:cs="Arial"/>
          <w:sz w:val="24"/>
          <w:szCs w:val="24"/>
        </w:rPr>
        <w:t>l. multi agency decision making to be recorded on the child’s record</w:t>
      </w:r>
    </w:p>
    <w:p w14:paraId="23717387" w14:textId="77777777" w:rsidR="00EE0F64" w:rsidRDefault="00020B90">
      <w:pPr>
        <w:rPr>
          <w:rFonts w:ascii="Arial" w:hAnsi="Arial" w:cs="Arial"/>
          <w:sz w:val="24"/>
          <w:szCs w:val="24"/>
        </w:rPr>
      </w:pPr>
      <w:r>
        <w:rPr>
          <w:rFonts w:ascii="Arial" w:hAnsi="Arial" w:cs="Arial"/>
          <w:sz w:val="24"/>
          <w:szCs w:val="24"/>
        </w:rPr>
        <w:t xml:space="preserve">6.3 Referral/Allocation pathway (See Appendix B) </w:t>
      </w:r>
    </w:p>
    <w:p w14:paraId="5269B72B" w14:textId="77777777" w:rsidR="00EE0F64" w:rsidRDefault="00020B90">
      <w:r>
        <w:rPr>
          <w:rFonts w:ascii="Arial" w:hAnsi="Arial" w:cs="Arial"/>
          <w:sz w:val="24"/>
          <w:szCs w:val="24"/>
        </w:rPr>
        <w:t>Where abusive and/or violent sexual behaviour (as per the Hackett continuum, see Appendix A) is established to have taken place, use the</w:t>
      </w:r>
      <w:r>
        <w:rPr>
          <w:rFonts w:ascii="Arial" w:hAnsi="Arial" w:cs="Arial"/>
          <w:sz w:val="24"/>
          <w:szCs w:val="24"/>
        </w:rPr>
        <w:t xml:space="preserve"> AIM 3 framework to inform the assessment and plan. Where problematic sexual behaviour (as per the Hackett continuum) has taken place, consider the need for such an assessment tool, considering the Appendix A checklist, as well as contextual factors. Clear</w:t>
      </w:r>
      <w:r>
        <w:rPr>
          <w:rFonts w:ascii="Arial" w:hAnsi="Arial" w:cs="Arial"/>
          <w:sz w:val="24"/>
          <w:szCs w:val="24"/>
        </w:rPr>
        <w:t>ly record an evidenced based decision on proceeding or not with an AIM 3 assessment.</w:t>
      </w:r>
    </w:p>
    <w:p w14:paraId="3CA4BE25" w14:textId="77777777" w:rsidR="00EE0F64" w:rsidRDefault="00020B90">
      <w:pPr>
        <w:rPr>
          <w:rFonts w:ascii="Arial" w:hAnsi="Arial" w:cs="Arial"/>
          <w:sz w:val="24"/>
          <w:szCs w:val="24"/>
        </w:rPr>
      </w:pPr>
      <w:r>
        <w:rPr>
          <w:rFonts w:ascii="Arial" w:hAnsi="Arial" w:cs="Arial"/>
          <w:sz w:val="24"/>
          <w:szCs w:val="24"/>
        </w:rPr>
        <w:t xml:space="preserve">a. The allocated Team Manager will refer to the HSB Lead for CSC and YJS of any presenting child or young person with indicators of abusive and/or violent behaviours. </w:t>
      </w:r>
    </w:p>
    <w:p w14:paraId="171F5CE6" w14:textId="77777777" w:rsidR="00EE0F64" w:rsidRDefault="00020B90">
      <w:pPr>
        <w:rPr>
          <w:rFonts w:ascii="Arial" w:hAnsi="Arial" w:cs="Arial"/>
          <w:sz w:val="24"/>
          <w:szCs w:val="24"/>
        </w:rPr>
      </w:pPr>
      <w:r>
        <w:rPr>
          <w:rFonts w:ascii="Arial" w:hAnsi="Arial" w:cs="Arial"/>
          <w:sz w:val="24"/>
          <w:szCs w:val="24"/>
        </w:rPr>
        <w:t xml:space="preserve">b. </w:t>
      </w:r>
      <w:r>
        <w:rPr>
          <w:rFonts w:ascii="Arial" w:hAnsi="Arial" w:cs="Arial"/>
          <w:sz w:val="24"/>
          <w:szCs w:val="24"/>
        </w:rPr>
        <w:t>Contact the manager of the available trained assessor to discuss allocation to that worker as lead assessor</w:t>
      </w:r>
    </w:p>
    <w:p w14:paraId="293B93A9" w14:textId="77777777" w:rsidR="00EE0F64" w:rsidRDefault="00020B90">
      <w:pPr>
        <w:rPr>
          <w:rFonts w:ascii="Arial" w:hAnsi="Arial" w:cs="Arial"/>
          <w:sz w:val="24"/>
          <w:szCs w:val="24"/>
        </w:rPr>
      </w:pPr>
      <w:r>
        <w:rPr>
          <w:rFonts w:ascii="Arial" w:hAnsi="Arial" w:cs="Arial"/>
          <w:sz w:val="24"/>
          <w:szCs w:val="24"/>
        </w:rPr>
        <w:t xml:space="preserve">c. Discuss appointment of a co-assessor, depending on who is most appropriate in relation to skills base, </w:t>
      </w:r>
      <w:proofErr w:type="gramStart"/>
      <w:r>
        <w:rPr>
          <w:rFonts w:ascii="Arial" w:hAnsi="Arial" w:cs="Arial"/>
          <w:sz w:val="24"/>
          <w:szCs w:val="24"/>
        </w:rPr>
        <w:t>capacity</w:t>
      </w:r>
      <w:proofErr w:type="gramEnd"/>
      <w:r>
        <w:rPr>
          <w:rFonts w:ascii="Arial" w:hAnsi="Arial" w:cs="Arial"/>
          <w:sz w:val="24"/>
          <w:szCs w:val="24"/>
        </w:rPr>
        <w:t xml:space="preserve"> and existing involvement for the </w:t>
      </w:r>
      <w:r>
        <w:rPr>
          <w:rFonts w:ascii="Arial" w:hAnsi="Arial" w:cs="Arial"/>
          <w:sz w:val="24"/>
          <w:szCs w:val="24"/>
        </w:rPr>
        <w:t>child/young person – e.g., a keyworker, a YJS worker (if the lead assessor is from CSC), and vice versa.</w:t>
      </w:r>
    </w:p>
    <w:p w14:paraId="6D9C8565" w14:textId="77777777" w:rsidR="00EE0F64" w:rsidRDefault="00020B90">
      <w:pPr>
        <w:rPr>
          <w:rFonts w:ascii="Arial" w:hAnsi="Arial" w:cs="Arial"/>
          <w:sz w:val="24"/>
          <w:szCs w:val="24"/>
        </w:rPr>
      </w:pPr>
      <w:r>
        <w:rPr>
          <w:rFonts w:ascii="Arial" w:hAnsi="Arial" w:cs="Arial"/>
          <w:sz w:val="24"/>
          <w:szCs w:val="24"/>
        </w:rPr>
        <w:t>d. The assessor should ensure they are given access to all relevant records in relation to the child/young person to inform the assessment process.</w:t>
      </w:r>
    </w:p>
    <w:p w14:paraId="28B66D14" w14:textId="77777777" w:rsidR="00EE0F64" w:rsidRDefault="00020B90">
      <w:r>
        <w:rPr>
          <w:rFonts w:ascii="Arial" w:hAnsi="Arial" w:cs="Arial"/>
          <w:b/>
          <w:bCs/>
          <w:sz w:val="24"/>
          <w:szCs w:val="24"/>
        </w:rPr>
        <w:t>Des</w:t>
      </w:r>
      <w:r>
        <w:rPr>
          <w:rFonts w:ascii="Arial" w:hAnsi="Arial" w:cs="Arial"/>
          <w:b/>
          <w:bCs/>
          <w:sz w:val="24"/>
          <w:szCs w:val="24"/>
        </w:rPr>
        <w:t>ktop AIM completion</w:t>
      </w:r>
      <w:r>
        <w:rPr>
          <w:rFonts w:ascii="Arial" w:hAnsi="Arial" w:cs="Arial"/>
          <w:sz w:val="24"/>
          <w:szCs w:val="24"/>
        </w:rPr>
        <w:t xml:space="preserve"> (please see supporting documents below)</w:t>
      </w:r>
    </w:p>
    <w:p w14:paraId="798355A1" w14:textId="77777777" w:rsidR="00EE0F64" w:rsidRDefault="00020B90">
      <w:pPr>
        <w:rPr>
          <w:rFonts w:ascii="Arial" w:hAnsi="Arial" w:cs="Arial"/>
          <w:sz w:val="24"/>
          <w:szCs w:val="24"/>
        </w:rPr>
      </w:pPr>
      <w:r>
        <w:rPr>
          <w:rFonts w:ascii="Arial" w:hAnsi="Arial" w:cs="Arial"/>
          <w:sz w:val="24"/>
          <w:szCs w:val="24"/>
        </w:rPr>
        <w:t>Please note a desktop AIM can be completed in regard to HSB that has progressed criminally or is to be dealt with on a welfare basis. Desktop AIM completion enables support needs to be addressed a</w:t>
      </w:r>
      <w:r>
        <w:rPr>
          <w:rFonts w:ascii="Arial" w:hAnsi="Arial" w:cs="Arial"/>
          <w:sz w:val="24"/>
          <w:szCs w:val="24"/>
        </w:rPr>
        <w:t>t the earliest opportunity and intervention to be put in place from a prevention perspective. Previously, AIM assessments would not take place until an admission of guilt or the finalisation of Court proceedings. However, a desk top AIM through the complet</w:t>
      </w:r>
      <w:r>
        <w:rPr>
          <w:rFonts w:ascii="Arial" w:hAnsi="Arial" w:cs="Arial"/>
          <w:sz w:val="24"/>
          <w:szCs w:val="24"/>
        </w:rPr>
        <w:t xml:space="preserve">ion of the documentation below ensures that needs are addressed within a timely manner and the child and family are supported, without having to wait for criminal matters to be finalised. </w:t>
      </w:r>
    </w:p>
    <w:p w14:paraId="3E78F8A0" w14:textId="77777777" w:rsidR="00EE0F64" w:rsidRDefault="00020B90">
      <w:r>
        <w:rPr>
          <w:rFonts w:ascii="Arial" w:hAnsi="Arial" w:cs="Arial"/>
          <w:b/>
          <w:bCs/>
          <w:sz w:val="24"/>
          <w:szCs w:val="24"/>
        </w:rPr>
        <w:object w:dxaOrig="1560" w:dyaOrig="960" w14:anchorId="7D8D96E9">
          <v:shape id="Object 28" o:spid="_x0000_i1026" type="#_x0000_t75" style="width:78pt;height:48pt;visibility:visible;mso-wrap-style:square" o:ole="">
            <v:imagedata r:id="rId16" o:title=""/>
          </v:shape>
          <o:OLEObject Type="Embed" ProgID="Word.Document.12" ShapeID="Object 28" DrawAspect="Content" ObjectID="_1768809233" r:id="rId17"/>
        </w:object>
      </w:r>
      <w:r>
        <w:rPr>
          <w:rFonts w:ascii="Arial" w:hAnsi="Arial" w:cs="Arial"/>
          <w:b/>
          <w:bCs/>
          <w:sz w:val="24"/>
          <w:szCs w:val="24"/>
        </w:rPr>
        <w:t xml:space="preserve">  </w:t>
      </w:r>
      <w:r>
        <w:rPr>
          <w:color w:val="FF0000"/>
        </w:rPr>
        <w:object w:dxaOrig="1560" w:dyaOrig="960" w14:anchorId="3BE35657">
          <v:shape id="_x0000_i1027" type="#_x0000_t75" style="width:78pt;height:48pt;visibility:visible;mso-wrap-style:square" o:ole="">
            <v:imagedata r:id="rId18" o:title=""/>
          </v:shape>
          <o:OLEObject Type="Embed" ProgID="Word.Document.12" ShapeID="_x0000_i1027" DrawAspect="Content" ObjectID="_1768809234" r:id="rId19"/>
        </w:object>
      </w:r>
      <w:r>
        <w:rPr>
          <w:color w:val="FF0000"/>
        </w:rPr>
        <w:t xml:space="preserve">  </w:t>
      </w:r>
      <w:r>
        <w:rPr>
          <w:color w:val="FF0000"/>
        </w:rPr>
        <w:object w:dxaOrig="1560" w:dyaOrig="960" w14:anchorId="1B741E73">
          <v:shape id="Object 21" o:spid="_x0000_i1028" type="#_x0000_t75" style="width:78pt;height:48pt;visibility:visible;mso-wrap-style:square" o:ole="">
            <v:imagedata r:id="rId20" o:title=""/>
          </v:shape>
          <o:OLEObject Type="Embed" ProgID="Excel.Sheet.12" ShapeID="Object 21" DrawAspect="Content" ObjectID="_1768809235" r:id="rId21"/>
        </w:object>
      </w:r>
    </w:p>
    <w:p w14:paraId="41E6E4C5" w14:textId="77777777" w:rsidR="00EE0F64" w:rsidRDefault="00020B90">
      <w:pPr>
        <w:rPr>
          <w:rFonts w:ascii="Arial" w:hAnsi="Arial" w:cs="Arial"/>
          <w:sz w:val="24"/>
          <w:szCs w:val="24"/>
        </w:rPr>
      </w:pPr>
      <w:r>
        <w:rPr>
          <w:rFonts w:ascii="Arial" w:hAnsi="Arial" w:cs="Arial"/>
          <w:sz w:val="24"/>
          <w:szCs w:val="24"/>
        </w:rPr>
        <w:t>Completion of a desktop AIM assessment is decided through referral into an AIM strategy meeting (see above referral form). After interviews have taken place with the child and family, the scoring and analysis document is completed</w:t>
      </w:r>
      <w:r>
        <w:rPr>
          <w:rFonts w:ascii="Arial" w:hAnsi="Arial" w:cs="Arial"/>
          <w:sz w:val="24"/>
          <w:szCs w:val="24"/>
        </w:rPr>
        <w:t>, and the scores are then implemented onto the graph (both documents are above). The graph can be used to highlight support needs and strengths when communicating with the child and family and also used to demonstrate progress through review.</w:t>
      </w:r>
    </w:p>
    <w:p w14:paraId="51E340D1" w14:textId="77777777" w:rsidR="00EE0F64" w:rsidRDefault="00020B90">
      <w:pPr>
        <w:rPr>
          <w:rFonts w:ascii="Arial" w:hAnsi="Arial" w:cs="Arial"/>
          <w:b/>
          <w:bCs/>
          <w:sz w:val="24"/>
          <w:szCs w:val="24"/>
        </w:rPr>
      </w:pPr>
      <w:r>
        <w:rPr>
          <w:rFonts w:ascii="Arial" w:hAnsi="Arial" w:cs="Arial"/>
          <w:b/>
          <w:bCs/>
          <w:sz w:val="24"/>
          <w:szCs w:val="24"/>
        </w:rPr>
        <w:t>7. Criminal J</w:t>
      </w:r>
      <w:r>
        <w:rPr>
          <w:rFonts w:ascii="Arial" w:hAnsi="Arial" w:cs="Arial"/>
          <w:b/>
          <w:bCs/>
          <w:sz w:val="24"/>
          <w:szCs w:val="24"/>
        </w:rPr>
        <w:t>ustice</w:t>
      </w:r>
    </w:p>
    <w:p w14:paraId="163A774E" w14:textId="77777777" w:rsidR="00EE0F64" w:rsidRDefault="00020B90">
      <w:pPr>
        <w:rPr>
          <w:rFonts w:ascii="Arial" w:hAnsi="Arial" w:cs="Arial"/>
          <w:sz w:val="24"/>
          <w:szCs w:val="24"/>
        </w:rPr>
      </w:pPr>
      <w:r>
        <w:rPr>
          <w:rFonts w:ascii="Arial" w:hAnsi="Arial" w:cs="Arial"/>
          <w:sz w:val="24"/>
          <w:szCs w:val="24"/>
        </w:rPr>
        <w:t>7.1 Out of Court Disposal Panel</w:t>
      </w:r>
    </w:p>
    <w:p w14:paraId="5BFFBBF5" w14:textId="77777777" w:rsidR="00EE0F64" w:rsidRDefault="00020B90">
      <w:pPr>
        <w:rPr>
          <w:rFonts w:ascii="Arial" w:hAnsi="Arial" w:cs="Arial"/>
          <w:sz w:val="24"/>
          <w:szCs w:val="24"/>
        </w:rPr>
      </w:pPr>
      <w:r>
        <w:rPr>
          <w:rFonts w:ascii="Arial" w:hAnsi="Arial" w:cs="Arial"/>
          <w:sz w:val="24"/>
          <w:szCs w:val="24"/>
        </w:rPr>
        <w:t>For those aged 12 years and over who admit to HSB an AIM3 risk assessment may be requested to inform the appropriate course of action. Based on the assessment, the Out of Court Disposal Panel can decide to issue the y</w:t>
      </w:r>
      <w:r>
        <w:rPr>
          <w:rFonts w:ascii="Arial" w:hAnsi="Arial" w:cs="Arial"/>
          <w:sz w:val="24"/>
          <w:szCs w:val="24"/>
        </w:rPr>
        <w:t xml:space="preserve">oung person with a </w:t>
      </w:r>
    </w:p>
    <w:p w14:paraId="7CDA90EC" w14:textId="77777777" w:rsidR="00EE0F64" w:rsidRDefault="00EE0F64">
      <w:pPr>
        <w:rPr>
          <w:rFonts w:ascii="Arial" w:hAnsi="Arial" w:cs="Arial"/>
          <w:sz w:val="24"/>
          <w:szCs w:val="24"/>
        </w:rPr>
      </w:pPr>
    </w:p>
    <w:p w14:paraId="67F6B5A7" w14:textId="77777777" w:rsidR="00EE0F64" w:rsidRDefault="00020B90">
      <w:r>
        <w:rPr>
          <w:rFonts w:ascii="Arial" w:hAnsi="Arial" w:cs="Arial"/>
          <w:sz w:val="24"/>
          <w:szCs w:val="24"/>
        </w:rPr>
        <w:t>Community Resolution, a Caution with Voluntary Programme, a Youth Conditional Caution or recommend that the young person be charged to Court.</w:t>
      </w:r>
    </w:p>
    <w:p w14:paraId="7EA3B4AF" w14:textId="77777777" w:rsidR="00EE0F64" w:rsidRDefault="00020B90">
      <w:pPr>
        <w:rPr>
          <w:rFonts w:ascii="Arial" w:hAnsi="Arial" w:cs="Arial"/>
          <w:sz w:val="24"/>
          <w:szCs w:val="24"/>
        </w:rPr>
      </w:pPr>
      <w:r>
        <w:rPr>
          <w:rFonts w:ascii="Arial" w:hAnsi="Arial" w:cs="Arial"/>
          <w:sz w:val="24"/>
          <w:szCs w:val="24"/>
        </w:rPr>
        <w:t xml:space="preserve">a. The Police Investigating officer will consult with child if needed and agree to refer the </w:t>
      </w:r>
      <w:r>
        <w:rPr>
          <w:rFonts w:ascii="Arial" w:hAnsi="Arial" w:cs="Arial"/>
          <w:sz w:val="24"/>
          <w:szCs w:val="24"/>
        </w:rPr>
        <w:t>case to the Out of Court Disposal Panel for a decision. The offence must have been admitted by the young person for this to be an option.</w:t>
      </w:r>
    </w:p>
    <w:p w14:paraId="6957A8CA" w14:textId="77777777" w:rsidR="00EE0F64" w:rsidRDefault="00020B90">
      <w:pPr>
        <w:rPr>
          <w:rFonts w:ascii="Arial" w:hAnsi="Arial" w:cs="Arial"/>
          <w:sz w:val="24"/>
          <w:szCs w:val="24"/>
        </w:rPr>
      </w:pPr>
      <w:r>
        <w:rPr>
          <w:rFonts w:ascii="Arial" w:hAnsi="Arial" w:cs="Arial"/>
          <w:sz w:val="24"/>
          <w:szCs w:val="24"/>
        </w:rPr>
        <w:t xml:space="preserve">b. The YJS will allocate a worker as AIM 3 </w:t>
      </w:r>
      <w:proofErr w:type="gramStart"/>
      <w:r>
        <w:rPr>
          <w:rFonts w:ascii="Arial" w:hAnsi="Arial" w:cs="Arial"/>
          <w:sz w:val="24"/>
          <w:szCs w:val="24"/>
        </w:rPr>
        <w:t>assessor</w:t>
      </w:r>
      <w:proofErr w:type="gramEnd"/>
      <w:r>
        <w:rPr>
          <w:rFonts w:ascii="Arial" w:hAnsi="Arial" w:cs="Arial"/>
          <w:sz w:val="24"/>
          <w:szCs w:val="24"/>
        </w:rPr>
        <w:t>. CSC may also allocate a Social Worker, depending on whether the c</w:t>
      </w:r>
      <w:r>
        <w:rPr>
          <w:rFonts w:ascii="Arial" w:hAnsi="Arial" w:cs="Arial"/>
          <w:sz w:val="24"/>
          <w:szCs w:val="24"/>
        </w:rPr>
        <w:t xml:space="preserve">ase meets the threshold for an AIM </w:t>
      </w:r>
      <w:proofErr w:type="gramStart"/>
      <w:r>
        <w:rPr>
          <w:rFonts w:ascii="Arial" w:hAnsi="Arial" w:cs="Arial"/>
          <w:sz w:val="24"/>
          <w:szCs w:val="24"/>
        </w:rPr>
        <w:t>assessment, once</w:t>
      </w:r>
      <w:proofErr w:type="gramEnd"/>
      <w:r>
        <w:rPr>
          <w:rFonts w:ascii="Arial" w:hAnsi="Arial" w:cs="Arial"/>
          <w:sz w:val="24"/>
          <w:szCs w:val="24"/>
        </w:rPr>
        <w:t xml:space="preserve"> the Single Assessment or Section 47 Enquiry has been completed and had oversight from a manager.  If there is no Social Worker, the CSC Operational Lead will allocate a co-assessor depending on who is mos</w:t>
      </w:r>
      <w:r>
        <w:rPr>
          <w:rFonts w:ascii="Arial" w:hAnsi="Arial" w:cs="Arial"/>
          <w:sz w:val="24"/>
          <w:szCs w:val="24"/>
        </w:rPr>
        <w:t xml:space="preserve">t appropriate in relation to need, skills base, </w:t>
      </w:r>
      <w:proofErr w:type="gramStart"/>
      <w:r>
        <w:rPr>
          <w:rFonts w:ascii="Arial" w:hAnsi="Arial" w:cs="Arial"/>
          <w:sz w:val="24"/>
          <w:szCs w:val="24"/>
        </w:rPr>
        <w:t>capacity</w:t>
      </w:r>
      <w:proofErr w:type="gramEnd"/>
      <w:r>
        <w:rPr>
          <w:rFonts w:ascii="Arial" w:hAnsi="Arial" w:cs="Arial"/>
          <w:sz w:val="24"/>
          <w:szCs w:val="24"/>
        </w:rPr>
        <w:t xml:space="preserve"> and any existing involvement with the young person.</w:t>
      </w:r>
    </w:p>
    <w:p w14:paraId="62F33A1A" w14:textId="77777777" w:rsidR="00EE0F64" w:rsidRDefault="00020B90">
      <w:pPr>
        <w:rPr>
          <w:rFonts w:ascii="Arial" w:hAnsi="Arial" w:cs="Arial"/>
          <w:sz w:val="24"/>
          <w:szCs w:val="24"/>
        </w:rPr>
      </w:pPr>
      <w:r>
        <w:rPr>
          <w:rFonts w:ascii="Arial" w:hAnsi="Arial" w:cs="Arial"/>
          <w:sz w:val="24"/>
          <w:szCs w:val="24"/>
        </w:rPr>
        <w:t>7.2 Referral Order</w:t>
      </w:r>
    </w:p>
    <w:p w14:paraId="2808E6CA" w14:textId="77777777" w:rsidR="00EE0F64" w:rsidRDefault="00020B90">
      <w:pPr>
        <w:rPr>
          <w:rFonts w:ascii="Arial" w:hAnsi="Arial" w:cs="Arial"/>
          <w:sz w:val="24"/>
          <w:szCs w:val="24"/>
        </w:rPr>
      </w:pPr>
      <w:r>
        <w:rPr>
          <w:rFonts w:ascii="Arial" w:hAnsi="Arial" w:cs="Arial"/>
          <w:sz w:val="24"/>
          <w:szCs w:val="24"/>
        </w:rPr>
        <w:t>If a child or young person pleads guilty at Court for a first offence and is sentenced to a Referral Order, an AIM3 assessment s</w:t>
      </w:r>
      <w:r>
        <w:rPr>
          <w:rFonts w:ascii="Arial" w:hAnsi="Arial" w:cs="Arial"/>
          <w:sz w:val="24"/>
          <w:szCs w:val="24"/>
        </w:rPr>
        <w:t xml:space="preserve">hould be carried out alongside the Asset Plus assessment, prior to the Referral Order Panel meeting, to inform the report and intervention plan. </w:t>
      </w:r>
    </w:p>
    <w:p w14:paraId="788AAA12" w14:textId="77777777" w:rsidR="00EE0F64" w:rsidRDefault="00020B90">
      <w:pPr>
        <w:rPr>
          <w:rFonts w:ascii="Arial" w:hAnsi="Arial" w:cs="Arial"/>
          <w:sz w:val="24"/>
          <w:szCs w:val="24"/>
        </w:rPr>
      </w:pPr>
      <w:r>
        <w:rPr>
          <w:rFonts w:ascii="Arial" w:hAnsi="Arial" w:cs="Arial"/>
          <w:sz w:val="24"/>
          <w:szCs w:val="24"/>
        </w:rPr>
        <w:t xml:space="preserve">7.3 Youth Rehabilitation Order </w:t>
      </w:r>
    </w:p>
    <w:p w14:paraId="7AAB7ACF" w14:textId="77777777" w:rsidR="00EE0F64" w:rsidRDefault="00020B90">
      <w:pPr>
        <w:rPr>
          <w:rFonts w:ascii="Arial" w:hAnsi="Arial" w:cs="Arial"/>
          <w:sz w:val="24"/>
          <w:szCs w:val="24"/>
        </w:rPr>
      </w:pPr>
      <w:r>
        <w:rPr>
          <w:rFonts w:ascii="Arial" w:hAnsi="Arial" w:cs="Arial"/>
          <w:sz w:val="24"/>
          <w:szCs w:val="24"/>
        </w:rPr>
        <w:t>If the child is appearing in the Crown Court for a first offence, where all se</w:t>
      </w:r>
      <w:r>
        <w:rPr>
          <w:rFonts w:ascii="Arial" w:hAnsi="Arial" w:cs="Arial"/>
          <w:sz w:val="24"/>
          <w:szCs w:val="24"/>
        </w:rPr>
        <w:t xml:space="preserve">ntencing options are available, or is due to appear at the Magistrates Court, for an offence that is not their first offence and they have had a Referral Order previously, the Court is likely to grant an adjournment. The YJS will be tasked in carrying out </w:t>
      </w:r>
      <w:r>
        <w:rPr>
          <w:rFonts w:ascii="Arial" w:hAnsi="Arial" w:cs="Arial"/>
          <w:sz w:val="24"/>
          <w:szCs w:val="24"/>
        </w:rPr>
        <w:t xml:space="preserve">an Asset Plus assessment and AIM 3 </w:t>
      </w:r>
      <w:proofErr w:type="gramStart"/>
      <w:r>
        <w:rPr>
          <w:rFonts w:ascii="Arial" w:hAnsi="Arial" w:cs="Arial"/>
          <w:sz w:val="24"/>
          <w:szCs w:val="24"/>
        </w:rPr>
        <w:t>assessment</w:t>
      </w:r>
      <w:proofErr w:type="gramEnd"/>
      <w:r>
        <w:rPr>
          <w:rFonts w:ascii="Arial" w:hAnsi="Arial" w:cs="Arial"/>
          <w:sz w:val="24"/>
          <w:szCs w:val="24"/>
        </w:rPr>
        <w:t xml:space="preserve"> as well as Pre-Sentence Report (PSR) (the findings for all can be included within the PSR, it is not essential for the completion of two separate reports) for a matter involving HSB. The Court should grant a mi</w:t>
      </w:r>
      <w:r>
        <w:rPr>
          <w:rFonts w:ascii="Arial" w:hAnsi="Arial" w:cs="Arial"/>
          <w:sz w:val="24"/>
          <w:szCs w:val="24"/>
        </w:rPr>
        <w:t xml:space="preserve">nimum </w:t>
      </w:r>
      <w:r>
        <w:rPr>
          <w:rFonts w:ascii="Arial" w:hAnsi="Arial" w:cs="Arial"/>
          <w:sz w:val="24"/>
          <w:szCs w:val="24"/>
        </w:rPr>
        <w:lastRenderedPageBreak/>
        <w:t xml:space="preserve">adjournment of 6 weeks, which is the recommended timeframe for completion of an AIM 3 assessment. </w:t>
      </w:r>
    </w:p>
    <w:p w14:paraId="1F934439" w14:textId="77777777" w:rsidR="00EE0F64" w:rsidRDefault="00020B90">
      <w:pPr>
        <w:rPr>
          <w:rFonts w:ascii="Arial" w:hAnsi="Arial" w:cs="Arial"/>
          <w:sz w:val="24"/>
          <w:szCs w:val="24"/>
        </w:rPr>
      </w:pPr>
      <w:r>
        <w:rPr>
          <w:rFonts w:ascii="Arial" w:hAnsi="Arial" w:cs="Arial"/>
          <w:sz w:val="24"/>
          <w:szCs w:val="24"/>
        </w:rPr>
        <w:t>7.4 Custodial Sentence</w:t>
      </w:r>
    </w:p>
    <w:p w14:paraId="6FACFD45" w14:textId="77777777" w:rsidR="00EE0F64" w:rsidRDefault="00020B90">
      <w:r>
        <w:rPr>
          <w:rFonts w:ascii="Arial" w:hAnsi="Arial" w:cs="Arial"/>
          <w:sz w:val="24"/>
          <w:szCs w:val="24"/>
        </w:rPr>
        <w:t xml:space="preserve">If the young person is sentenced to custody, then all assessments which evidence their vulnerability will be used to </w:t>
      </w:r>
      <w:r>
        <w:rPr>
          <w:rFonts w:ascii="Arial" w:hAnsi="Arial" w:cs="Arial"/>
          <w:sz w:val="24"/>
          <w:szCs w:val="24"/>
        </w:rPr>
        <w:t>inform the assessment of vulnerability which is shared with the custodial setting. YJS and the secure estate should work in partnership to deliver the suggested intervention plan for the child or young person in respect of their HSB</w:t>
      </w:r>
    </w:p>
    <w:p w14:paraId="5A7D339B" w14:textId="77777777" w:rsidR="00EE0F64" w:rsidRDefault="00020B90">
      <w:pPr>
        <w:rPr>
          <w:rFonts w:ascii="Arial" w:hAnsi="Arial" w:cs="Arial"/>
          <w:sz w:val="24"/>
          <w:szCs w:val="24"/>
        </w:rPr>
      </w:pPr>
      <w:r>
        <w:rPr>
          <w:rFonts w:ascii="Arial" w:hAnsi="Arial" w:cs="Arial"/>
          <w:sz w:val="24"/>
          <w:szCs w:val="24"/>
        </w:rPr>
        <w:t>7.5 MAPPA</w:t>
      </w:r>
    </w:p>
    <w:p w14:paraId="10319EBF" w14:textId="77777777" w:rsidR="00EE0F64" w:rsidRDefault="00020B90">
      <w:pPr>
        <w:rPr>
          <w:rFonts w:ascii="Arial" w:hAnsi="Arial" w:cs="Arial"/>
          <w:sz w:val="24"/>
          <w:szCs w:val="24"/>
        </w:rPr>
      </w:pPr>
      <w:r>
        <w:rPr>
          <w:rFonts w:ascii="Arial" w:hAnsi="Arial" w:cs="Arial"/>
          <w:sz w:val="24"/>
          <w:szCs w:val="24"/>
        </w:rPr>
        <w:t>Under the Cri</w:t>
      </w:r>
      <w:r>
        <w:rPr>
          <w:rFonts w:ascii="Arial" w:hAnsi="Arial" w:cs="Arial"/>
          <w:sz w:val="24"/>
          <w:szCs w:val="24"/>
        </w:rPr>
        <w:t>minal Justice Act 2003, Multi-Agency Public Protection Arrangements (MAPPA) protect the public from serious harm by sexual (and violent) offenders. Occasionally, a young person may be referred to MAPPA either as a Registered Sex Offender (Category 1) or as</w:t>
      </w:r>
      <w:r>
        <w:rPr>
          <w:rFonts w:ascii="Arial" w:hAnsi="Arial" w:cs="Arial"/>
          <w:sz w:val="24"/>
          <w:szCs w:val="24"/>
        </w:rPr>
        <w:t xml:space="preserve"> a sex offender sentenced to 12 months or more in custody or to hospital order (Category 2). Most cases will be managed at Level 1 by the YJS, within internal Risk Management Meetings, but where the young person presents a high or very high risk and needs </w:t>
      </w:r>
      <w:r>
        <w:rPr>
          <w:rFonts w:ascii="Arial" w:hAnsi="Arial" w:cs="Arial"/>
          <w:sz w:val="24"/>
          <w:szCs w:val="24"/>
        </w:rPr>
        <w:t xml:space="preserve">multi agency oversight, they are managed at Level 2 by a multi-agency partnership including CSC, Police and Health. Exceptionally, where strategic oversight is necessary because of cross-border, </w:t>
      </w:r>
      <w:proofErr w:type="gramStart"/>
      <w:r>
        <w:rPr>
          <w:rFonts w:ascii="Arial" w:hAnsi="Arial" w:cs="Arial"/>
          <w:sz w:val="24"/>
          <w:szCs w:val="24"/>
        </w:rPr>
        <w:t>media</w:t>
      </w:r>
      <w:proofErr w:type="gramEnd"/>
      <w:r>
        <w:rPr>
          <w:rFonts w:ascii="Arial" w:hAnsi="Arial" w:cs="Arial"/>
          <w:sz w:val="24"/>
          <w:szCs w:val="24"/>
        </w:rPr>
        <w:t xml:space="preserve"> or public interest issues, they are managed at MAPPA Le</w:t>
      </w:r>
      <w:r>
        <w:rPr>
          <w:rFonts w:ascii="Arial" w:hAnsi="Arial" w:cs="Arial"/>
          <w:sz w:val="24"/>
          <w:szCs w:val="24"/>
        </w:rPr>
        <w:t>vel 3.</w:t>
      </w:r>
    </w:p>
    <w:p w14:paraId="5AA3CC45" w14:textId="77777777" w:rsidR="00EE0F64" w:rsidRDefault="00020B90">
      <w:pPr>
        <w:rPr>
          <w:rFonts w:ascii="Arial" w:hAnsi="Arial" w:cs="Arial"/>
          <w:sz w:val="24"/>
          <w:szCs w:val="24"/>
        </w:rPr>
      </w:pPr>
      <w:r>
        <w:rPr>
          <w:rFonts w:ascii="Arial" w:hAnsi="Arial" w:cs="Arial"/>
          <w:sz w:val="24"/>
          <w:szCs w:val="24"/>
        </w:rPr>
        <w:t>7.5 Registration</w:t>
      </w:r>
    </w:p>
    <w:p w14:paraId="58E04676" w14:textId="77777777" w:rsidR="00EE0F64" w:rsidRDefault="00020B90">
      <w:pPr>
        <w:rPr>
          <w:rFonts w:ascii="Arial" w:hAnsi="Arial" w:cs="Arial"/>
          <w:sz w:val="24"/>
          <w:szCs w:val="24"/>
        </w:rPr>
      </w:pPr>
      <w:r>
        <w:rPr>
          <w:rFonts w:ascii="Arial" w:hAnsi="Arial" w:cs="Arial"/>
          <w:sz w:val="24"/>
          <w:szCs w:val="24"/>
        </w:rPr>
        <w:t xml:space="preserve">Under the Sexual Offences Act 2003, young people cautioned or convicted of a sexual offence may be required to register with Police within 3 days (or on transfer from custody). Their details are kept on the Violent and Sex Offender </w:t>
      </w:r>
      <w:r>
        <w:rPr>
          <w:rFonts w:ascii="Arial" w:hAnsi="Arial" w:cs="Arial"/>
          <w:sz w:val="24"/>
          <w:szCs w:val="24"/>
        </w:rPr>
        <w:t>Register (ViSOR) for a period of time depending on the sentence or disposal; time spent on the register is usually reduced by half for children.</w:t>
      </w:r>
    </w:p>
    <w:p w14:paraId="2EFBFD14" w14:textId="77777777" w:rsidR="00EE0F64" w:rsidRDefault="00020B90">
      <w:pPr>
        <w:rPr>
          <w:rFonts w:ascii="Arial" w:hAnsi="Arial" w:cs="Arial"/>
          <w:sz w:val="24"/>
          <w:szCs w:val="24"/>
        </w:rPr>
      </w:pPr>
      <w:r>
        <w:rPr>
          <w:rFonts w:ascii="Arial" w:hAnsi="Arial" w:cs="Arial"/>
          <w:sz w:val="24"/>
          <w:szCs w:val="24"/>
        </w:rPr>
        <w:t>7.6 Transition between custody and community</w:t>
      </w:r>
    </w:p>
    <w:p w14:paraId="1428A470" w14:textId="77777777" w:rsidR="00EE0F64" w:rsidRDefault="00020B90">
      <w:pPr>
        <w:rPr>
          <w:rFonts w:ascii="Arial" w:hAnsi="Arial" w:cs="Arial"/>
          <w:sz w:val="24"/>
          <w:szCs w:val="24"/>
        </w:rPr>
      </w:pPr>
      <w:r>
        <w:rPr>
          <w:rFonts w:ascii="Arial" w:hAnsi="Arial" w:cs="Arial"/>
          <w:sz w:val="24"/>
          <w:szCs w:val="24"/>
        </w:rPr>
        <w:t>The YJS case manager will call a multi-agency planning meeting wel</w:t>
      </w:r>
      <w:r>
        <w:rPr>
          <w:rFonts w:ascii="Arial" w:hAnsi="Arial" w:cs="Arial"/>
          <w:sz w:val="24"/>
          <w:szCs w:val="24"/>
        </w:rPr>
        <w:t>l in advance of any such transitions. They will also call a multi-agency planning meeting to ensure robust risk assessment, safety planning and intervention work can be carried out.</w:t>
      </w:r>
    </w:p>
    <w:p w14:paraId="76390AB1" w14:textId="77777777" w:rsidR="00EE0F64" w:rsidRDefault="00020B90">
      <w:pPr>
        <w:rPr>
          <w:rFonts w:ascii="Arial" w:hAnsi="Arial" w:cs="Arial"/>
          <w:sz w:val="24"/>
          <w:szCs w:val="24"/>
        </w:rPr>
      </w:pPr>
      <w:r>
        <w:rPr>
          <w:rFonts w:ascii="Arial" w:hAnsi="Arial" w:cs="Arial"/>
          <w:sz w:val="24"/>
          <w:szCs w:val="24"/>
        </w:rPr>
        <w:t>7.7 If a young person is found not guilty or their case is discontinued, a</w:t>
      </w:r>
      <w:r>
        <w:rPr>
          <w:rFonts w:ascii="Arial" w:hAnsi="Arial" w:cs="Arial"/>
          <w:sz w:val="24"/>
          <w:szCs w:val="24"/>
        </w:rPr>
        <w:t xml:space="preserve"> further Strategy or multi-agency professionals’ meeting should be called to consider any outstanding risk. In this instance, an AIM 3 assessment may still be offered to the young person and their family depending on risk and level of engagement.</w:t>
      </w:r>
    </w:p>
    <w:p w14:paraId="055C1660" w14:textId="77777777" w:rsidR="00EE0F64" w:rsidRDefault="00EE0F64">
      <w:pPr>
        <w:rPr>
          <w:rFonts w:ascii="Arial" w:hAnsi="Arial" w:cs="Arial"/>
          <w:b/>
          <w:bCs/>
          <w:sz w:val="24"/>
          <w:szCs w:val="24"/>
        </w:rPr>
      </w:pPr>
    </w:p>
    <w:p w14:paraId="38D30DE8" w14:textId="77777777" w:rsidR="00EE0F64" w:rsidRDefault="00020B90">
      <w:pPr>
        <w:rPr>
          <w:rFonts w:ascii="Arial" w:hAnsi="Arial" w:cs="Arial"/>
          <w:b/>
          <w:bCs/>
          <w:sz w:val="24"/>
          <w:szCs w:val="24"/>
        </w:rPr>
      </w:pPr>
      <w:r>
        <w:rPr>
          <w:rFonts w:ascii="Arial" w:hAnsi="Arial" w:cs="Arial"/>
          <w:b/>
          <w:bCs/>
          <w:sz w:val="24"/>
          <w:szCs w:val="24"/>
        </w:rPr>
        <w:t>8. Educa</w:t>
      </w:r>
      <w:r>
        <w:rPr>
          <w:rFonts w:ascii="Arial" w:hAnsi="Arial" w:cs="Arial"/>
          <w:b/>
          <w:bCs/>
          <w:sz w:val="24"/>
          <w:szCs w:val="24"/>
        </w:rPr>
        <w:t>tional Settings</w:t>
      </w:r>
    </w:p>
    <w:p w14:paraId="13C95D7E" w14:textId="77777777" w:rsidR="00EE0F64" w:rsidRDefault="00020B90">
      <w:r>
        <w:rPr>
          <w:rFonts w:ascii="Arial" w:hAnsi="Arial" w:cs="Arial"/>
          <w:sz w:val="24"/>
          <w:szCs w:val="24"/>
        </w:rPr>
        <w:t>8.1 Designated Safeguarding Leads and Head Teachers: Please read this protocol in conjunction with DfE statutory guidance ‘Keeping Children Safe in Education 2023 Part 5 ‘Sexual Violence &amp; Sexual Harassment’. On Sexual violence and sexual h</w:t>
      </w:r>
      <w:r>
        <w:rPr>
          <w:rFonts w:ascii="Arial" w:hAnsi="Arial" w:cs="Arial"/>
          <w:sz w:val="24"/>
          <w:szCs w:val="24"/>
        </w:rPr>
        <w:t>arassment between children in schools and colleges, particularly part four, “Responding to reports of sexual violence and sexual harassment” (page 16).</w:t>
      </w:r>
    </w:p>
    <w:p w14:paraId="2F1466F1" w14:textId="77777777" w:rsidR="00EE0F64" w:rsidRDefault="00020B90">
      <w:pPr>
        <w:rPr>
          <w:rFonts w:ascii="Arial" w:hAnsi="Arial" w:cs="Arial"/>
          <w:sz w:val="24"/>
          <w:szCs w:val="24"/>
        </w:rPr>
      </w:pPr>
      <w:r>
        <w:rPr>
          <w:rFonts w:ascii="Arial" w:hAnsi="Arial" w:cs="Arial"/>
          <w:sz w:val="24"/>
          <w:szCs w:val="24"/>
        </w:rPr>
        <w:lastRenderedPageBreak/>
        <w:t>8.2 Ensure you have access to adequate information from other professionals to inform your decision maki</w:t>
      </w:r>
      <w:r>
        <w:rPr>
          <w:rFonts w:ascii="Arial" w:hAnsi="Arial" w:cs="Arial"/>
          <w:sz w:val="24"/>
          <w:szCs w:val="24"/>
        </w:rPr>
        <w:t>ng when you are aware that HSB has taken place.</w:t>
      </w:r>
    </w:p>
    <w:p w14:paraId="3CBDFFEC" w14:textId="77777777" w:rsidR="00EE0F64" w:rsidRDefault="00020B90">
      <w:pPr>
        <w:rPr>
          <w:rFonts w:ascii="Arial" w:hAnsi="Arial" w:cs="Arial"/>
          <w:sz w:val="24"/>
          <w:szCs w:val="24"/>
        </w:rPr>
      </w:pPr>
      <w:r>
        <w:rPr>
          <w:rFonts w:ascii="Arial" w:hAnsi="Arial" w:cs="Arial"/>
          <w:sz w:val="24"/>
          <w:szCs w:val="24"/>
        </w:rPr>
        <w:t xml:space="preserve">8.3 When there is a report of sexual violence or sexual harassment the designated safeguarding lead or deputy should complete an immediate written risk and needs assessment. The risk assessment should be </w:t>
      </w:r>
      <w:r>
        <w:rPr>
          <w:rFonts w:ascii="Arial" w:hAnsi="Arial" w:cs="Arial"/>
          <w:sz w:val="24"/>
          <w:szCs w:val="24"/>
        </w:rPr>
        <w:t>recorded and regularly reviewed by school. When assessing risk of further harm caused by a child/young person’s sexual behaviour, consider the needs of both the child/young person and any victim, if they are a pupil at the school. Take account of the victi</w:t>
      </w:r>
      <w:r>
        <w:rPr>
          <w:rFonts w:ascii="Arial" w:hAnsi="Arial" w:cs="Arial"/>
          <w:sz w:val="24"/>
          <w:szCs w:val="24"/>
        </w:rPr>
        <w:t>m and the victim’s parents’ views when planning safety and making related decisions. Where appropriate, consider the impact on the victim of being taught in the same lesson as the alleged perpetrator; move the alleged perpetrator to an alternative class or</w:t>
      </w:r>
      <w:r>
        <w:rPr>
          <w:rFonts w:ascii="Arial" w:hAnsi="Arial" w:cs="Arial"/>
          <w:sz w:val="24"/>
          <w:szCs w:val="24"/>
        </w:rPr>
        <w:t xml:space="preserve"> provision when any ongoing emotional distress to the victim is considered possible.</w:t>
      </w:r>
    </w:p>
    <w:p w14:paraId="600FC870" w14:textId="77777777" w:rsidR="00EE0F64" w:rsidRDefault="00020B90">
      <w:pPr>
        <w:rPr>
          <w:rFonts w:ascii="Arial" w:hAnsi="Arial" w:cs="Arial"/>
          <w:sz w:val="24"/>
          <w:szCs w:val="24"/>
        </w:rPr>
      </w:pPr>
      <w:r>
        <w:rPr>
          <w:rFonts w:ascii="Arial" w:hAnsi="Arial" w:cs="Arial"/>
          <w:sz w:val="24"/>
          <w:szCs w:val="24"/>
        </w:rPr>
        <w:t xml:space="preserve">8.4 Where a managed move or exclusion is being considered, discuss this with the multi-agency team to ensure any issues regarding ongoing safety and rehabilitation can be </w:t>
      </w:r>
      <w:r>
        <w:rPr>
          <w:rFonts w:ascii="Arial" w:hAnsi="Arial" w:cs="Arial"/>
          <w:sz w:val="24"/>
          <w:szCs w:val="24"/>
        </w:rPr>
        <w:t>considered, as well as the impact of such a move on the wider plan.</w:t>
      </w:r>
    </w:p>
    <w:p w14:paraId="58896A5F" w14:textId="77777777" w:rsidR="00EE0F64" w:rsidRDefault="00020B90">
      <w:pPr>
        <w:rPr>
          <w:rFonts w:ascii="Arial" w:hAnsi="Arial" w:cs="Arial"/>
          <w:sz w:val="24"/>
          <w:szCs w:val="24"/>
        </w:rPr>
      </w:pPr>
      <w:r>
        <w:rPr>
          <w:rFonts w:ascii="Arial" w:hAnsi="Arial" w:cs="Arial"/>
          <w:sz w:val="24"/>
          <w:szCs w:val="24"/>
        </w:rPr>
        <w:t>8.5 Consider the potential for bullying toward the alleged perpetrator resulting from other pupils learning of the HSB and take steps to reduce the risk of this where necessary.</w:t>
      </w:r>
    </w:p>
    <w:p w14:paraId="2AC297C1" w14:textId="77777777" w:rsidR="00EE0F64" w:rsidRDefault="00EE0F64">
      <w:pPr>
        <w:rPr>
          <w:rFonts w:ascii="Arial" w:hAnsi="Arial" w:cs="Arial"/>
          <w:b/>
          <w:bCs/>
          <w:sz w:val="24"/>
          <w:szCs w:val="24"/>
        </w:rPr>
      </w:pPr>
    </w:p>
    <w:p w14:paraId="06448768" w14:textId="77777777" w:rsidR="00EE0F64" w:rsidRDefault="00020B90">
      <w:pPr>
        <w:rPr>
          <w:rFonts w:ascii="Arial" w:hAnsi="Arial" w:cs="Arial"/>
          <w:b/>
          <w:bCs/>
          <w:sz w:val="24"/>
          <w:szCs w:val="24"/>
        </w:rPr>
      </w:pPr>
      <w:r>
        <w:rPr>
          <w:rFonts w:ascii="Arial" w:hAnsi="Arial" w:cs="Arial"/>
          <w:b/>
          <w:bCs/>
          <w:sz w:val="24"/>
          <w:szCs w:val="24"/>
        </w:rPr>
        <w:t xml:space="preserve">Appendix </w:t>
      </w:r>
      <w:r>
        <w:rPr>
          <w:rFonts w:ascii="Arial" w:hAnsi="Arial" w:cs="Arial"/>
          <w:b/>
          <w:bCs/>
          <w:sz w:val="24"/>
          <w:szCs w:val="24"/>
        </w:rPr>
        <w:t>A: The range of sexual behaviours</w:t>
      </w:r>
    </w:p>
    <w:p w14:paraId="0E0B4E6A" w14:textId="77777777" w:rsidR="00EE0F64" w:rsidRDefault="00020B90">
      <w:pPr>
        <w:rPr>
          <w:rFonts w:ascii="Arial" w:hAnsi="Arial" w:cs="Arial"/>
          <w:sz w:val="24"/>
          <w:szCs w:val="24"/>
        </w:rPr>
      </w:pPr>
      <w:r>
        <w:rPr>
          <w:rFonts w:ascii="Arial" w:hAnsi="Arial" w:cs="Arial"/>
          <w:sz w:val="24"/>
          <w:szCs w:val="24"/>
        </w:rPr>
        <w:t>Sexual behaviours range from those that are developmentally expected, consensual and exploratory to those that are violent and highly abusive, with many types of behaviours in between. Be as specific as possible when descr</w:t>
      </w:r>
      <w:r>
        <w:rPr>
          <w:rFonts w:ascii="Arial" w:hAnsi="Arial" w:cs="Arial"/>
          <w:sz w:val="24"/>
          <w:szCs w:val="24"/>
        </w:rPr>
        <w:t>ibing the nature of the behaviour under discussion, rather than resorting to overly generalised terms. The following continuum shows the range and definitions within the umbrella term harmful sexual behaviour:</w:t>
      </w:r>
    </w:p>
    <w:p w14:paraId="62CC03BC" w14:textId="77777777" w:rsidR="00EE0F64" w:rsidRDefault="00020B90">
      <w:r>
        <w:rPr>
          <w:rFonts w:ascii="Arial" w:hAnsi="Arial" w:cs="Arial"/>
          <w:noProof/>
          <w:sz w:val="24"/>
          <w:szCs w:val="24"/>
        </w:rPr>
        <w:drawing>
          <wp:inline distT="0" distB="0" distL="0" distR="0" wp14:anchorId="50C0E942" wp14:editId="13C16DC2">
            <wp:extent cx="5731514" cy="3047366"/>
            <wp:effectExtent l="0" t="0" r="2536" b="634"/>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5731514" cy="3047366"/>
                    </a:xfrm>
                    <a:prstGeom prst="rect">
                      <a:avLst/>
                    </a:prstGeom>
                    <a:noFill/>
                    <a:ln>
                      <a:noFill/>
                      <a:prstDash/>
                    </a:ln>
                  </pic:spPr>
                </pic:pic>
              </a:graphicData>
            </a:graphic>
          </wp:inline>
        </w:drawing>
      </w:r>
    </w:p>
    <w:p w14:paraId="47B82B39" w14:textId="77777777" w:rsidR="00EE0F64" w:rsidRDefault="00020B90">
      <w:pPr>
        <w:rPr>
          <w:rFonts w:ascii="Arial" w:hAnsi="Arial" w:cs="Arial"/>
          <w:sz w:val="24"/>
          <w:szCs w:val="24"/>
        </w:rPr>
      </w:pPr>
      <w:r>
        <w:rPr>
          <w:rFonts w:ascii="Arial" w:hAnsi="Arial" w:cs="Arial"/>
          <w:sz w:val="24"/>
          <w:szCs w:val="24"/>
        </w:rPr>
        <w:lastRenderedPageBreak/>
        <w:t>(Simon Hackett, 2010 taken from NSPCC Harmfu</w:t>
      </w:r>
      <w:r>
        <w:rPr>
          <w:rFonts w:ascii="Arial" w:hAnsi="Arial" w:cs="Arial"/>
          <w:sz w:val="24"/>
          <w:szCs w:val="24"/>
        </w:rPr>
        <w:t>l Sexual Behaviours Framework)</w:t>
      </w:r>
    </w:p>
    <w:p w14:paraId="7F5F0112" w14:textId="77777777" w:rsidR="00EE0F64" w:rsidRDefault="00020B90">
      <w:hyperlink r:id="rId23" w:history="1">
        <w:r>
          <w:rPr>
            <w:rStyle w:val="Hyperlink"/>
          </w:rPr>
          <w:t>https://learning.nspcc.org.u</w:t>
        </w:r>
        <w:bookmarkStart w:id="3" w:name="_Hlt152764252"/>
        <w:bookmarkStart w:id="4" w:name="_Hlt152764253"/>
        <w:r>
          <w:rPr>
            <w:rStyle w:val="Hyperlink"/>
          </w:rPr>
          <w:t>k</w:t>
        </w:r>
        <w:bookmarkEnd w:id="3"/>
        <w:bookmarkEnd w:id="4"/>
        <w:r>
          <w:rPr>
            <w:rStyle w:val="Hyperlink"/>
          </w:rPr>
          <w:t>/research-resources/harmful-sexu</w:t>
        </w:r>
        <w:bookmarkStart w:id="5" w:name="_Hlt152764222"/>
        <w:bookmarkStart w:id="6" w:name="_Hlt152764223"/>
        <w:r>
          <w:rPr>
            <w:rStyle w:val="Hyperlink"/>
          </w:rPr>
          <w:t>a</w:t>
        </w:r>
        <w:bookmarkEnd w:id="5"/>
        <w:bookmarkEnd w:id="6"/>
        <w:r>
          <w:rPr>
            <w:rStyle w:val="Hyperlink"/>
          </w:rPr>
          <w:t>l-behaviour-hsb-framework-audit</w:t>
        </w:r>
      </w:hyperlink>
    </w:p>
    <w:p w14:paraId="7AB907CC" w14:textId="77777777" w:rsidR="00EE0F64" w:rsidRDefault="00EE0F64">
      <w:pPr>
        <w:pStyle w:val="Default"/>
        <w:rPr>
          <w:b/>
          <w:bCs/>
          <w:color w:val="auto"/>
          <w:sz w:val="28"/>
          <w:szCs w:val="28"/>
        </w:rPr>
      </w:pPr>
    </w:p>
    <w:p w14:paraId="276D0B7B" w14:textId="77777777" w:rsidR="00EE0F64" w:rsidRDefault="00020B90">
      <w:pPr>
        <w:pStyle w:val="Default"/>
        <w:rPr>
          <w:b/>
          <w:bCs/>
          <w:color w:val="auto"/>
        </w:rPr>
      </w:pPr>
      <w:r>
        <w:rPr>
          <w:b/>
          <w:bCs/>
          <w:color w:val="auto"/>
        </w:rPr>
        <w:t>Appendix A : Clarif</w:t>
      </w:r>
      <w:r>
        <w:rPr>
          <w:b/>
          <w:bCs/>
          <w:color w:val="auto"/>
        </w:rPr>
        <w:t xml:space="preserve">ying the degree of concern (Checklist) </w:t>
      </w:r>
    </w:p>
    <w:p w14:paraId="1D5E3697" w14:textId="77777777" w:rsidR="00EE0F64" w:rsidRDefault="00EE0F64">
      <w:pPr>
        <w:pStyle w:val="Default"/>
        <w:rPr>
          <w:sz w:val="28"/>
          <w:szCs w:val="28"/>
        </w:rPr>
      </w:pPr>
    </w:p>
    <w:p w14:paraId="42610E94" w14:textId="77777777" w:rsidR="00EE0F64" w:rsidRDefault="00020B90">
      <w:pPr>
        <w:pStyle w:val="Default"/>
        <w:rPr>
          <w:sz w:val="23"/>
          <w:szCs w:val="23"/>
        </w:rPr>
      </w:pPr>
      <w:r>
        <w:rPr>
          <w:sz w:val="23"/>
          <w:szCs w:val="23"/>
        </w:rPr>
        <w:t xml:space="preserve">When considering how concerned to be about children or young people’s sexual behaviour use the following questions to clarify your concerns. </w:t>
      </w:r>
    </w:p>
    <w:p w14:paraId="207927CC" w14:textId="77777777" w:rsidR="00EE0F64" w:rsidRDefault="00020B90">
      <w:pPr>
        <w:pStyle w:val="Default"/>
        <w:rPr>
          <w:sz w:val="23"/>
          <w:szCs w:val="23"/>
        </w:rPr>
      </w:pPr>
      <w:r>
        <w:rPr>
          <w:sz w:val="23"/>
          <w:szCs w:val="23"/>
        </w:rPr>
        <w:t>More positive responses entail greater concern since the harm for both th</w:t>
      </w:r>
      <w:r>
        <w:rPr>
          <w:sz w:val="23"/>
          <w:szCs w:val="23"/>
        </w:rPr>
        <w:t xml:space="preserve">e child carrying out the behaviour and any potential victims is likely to be more significant. </w:t>
      </w:r>
    </w:p>
    <w:p w14:paraId="62F88364" w14:textId="77777777" w:rsidR="00EE0F64" w:rsidRDefault="00EE0F64">
      <w:pPr>
        <w:pStyle w:val="Default"/>
        <w:rPr>
          <w:sz w:val="23"/>
          <w:szCs w:val="23"/>
        </w:rPr>
      </w:pPr>
    </w:p>
    <w:p w14:paraId="72D57BB3" w14:textId="77777777" w:rsidR="00EE0F64" w:rsidRDefault="00020B90">
      <w:pPr>
        <w:pStyle w:val="Default"/>
        <w:rPr>
          <w:sz w:val="23"/>
          <w:szCs w:val="23"/>
        </w:rPr>
      </w:pPr>
      <w:r>
        <w:rPr>
          <w:sz w:val="23"/>
          <w:szCs w:val="23"/>
        </w:rPr>
        <w:t xml:space="preserve">1. Is the behaviour occurring more often than would normally be expected for the developmental stage? </w:t>
      </w:r>
    </w:p>
    <w:p w14:paraId="02F78335" w14:textId="77777777" w:rsidR="00EE0F64" w:rsidRDefault="00EE0F64">
      <w:pPr>
        <w:pStyle w:val="Default"/>
        <w:rPr>
          <w:sz w:val="23"/>
          <w:szCs w:val="23"/>
        </w:rPr>
      </w:pPr>
    </w:p>
    <w:p w14:paraId="6C71416C" w14:textId="77777777" w:rsidR="00EE0F64" w:rsidRDefault="00020B90">
      <w:pPr>
        <w:pStyle w:val="Default"/>
        <w:rPr>
          <w:sz w:val="23"/>
          <w:szCs w:val="23"/>
        </w:rPr>
      </w:pPr>
      <w:r>
        <w:rPr>
          <w:sz w:val="23"/>
          <w:szCs w:val="23"/>
        </w:rPr>
        <w:t xml:space="preserve">2. Is the behaviour getting in the way of the </w:t>
      </w:r>
      <w:r>
        <w:rPr>
          <w:sz w:val="23"/>
          <w:szCs w:val="23"/>
        </w:rPr>
        <w:t xml:space="preserve">child’s development? In what ways, and to what degree (be specific)? </w:t>
      </w:r>
    </w:p>
    <w:p w14:paraId="4FE7BCC7" w14:textId="77777777" w:rsidR="00EE0F64" w:rsidRDefault="00EE0F64">
      <w:pPr>
        <w:pStyle w:val="Default"/>
        <w:rPr>
          <w:sz w:val="23"/>
          <w:szCs w:val="23"/>
        </w:rPr>
      </w:pPr>
    </w:p>
    <w:p w14:paraId="08420878" w14:textId="77777777" w:rsidR="00EE0F64" w:rsidRDefault="00020B90">
      <w:pPr>
        <w:pStyle w:val="Default"/>
        <w:rPr>
          <w:sz w:val="23"/>
          <w:szCs w:val="23"/>
        </w:rPr>
      </w:pPr>
      <w:r>
        <w:rPr>
          <w:sz w:val="23"/>
          <w:szCs w:val="23"/>
        </w:rPr>
        <w:t xml:space="preserve">3. Did or does the child use coercion, intimidation, or force in the process of carrying out the sexual behaviour? </w:t>
      </w:r>
    </w:p>
    <w:p w14:paraId="684BA5D4" w14:textId="77777777" w:rsidR="00EE0F64" w:rsidRDefault="00EE0F64">
      <w:pPr>
        <w:pStyle w:val="Default"/>
        <w:rPr>
          <w:sz w:val="23"/>
          <w:szCs w:val="23"/>
        </w:rPr>
      </w:pPr>
    </w:p>
    <w:p w14:paraId="3925A5BC" w14:textId="77777777" w:rsidR="00EE0F64" w:rsidRDefault="00020B90">
      <w:pPr>
        <w:pStyle w:val="Default"/>
        <w:rPr>
          <w:sz w:val="23"/>
          <w:szCs w:val="23"/>
        </w:rPr>
      </w:pPr>
      <w:r>
        <w:rPr>
          <w:sz w:val="23"/>
          <w:szCs w:val="23"/>
        </w:rPr>
        <w:t>4. Were or are any of the children involved emotionally distressed b</w:t>
      </w:r>
      <w:r>
        <w:rPr>
          <w:sz w:val="23"/>
          <w:szCs w:val="23"/>
        </w:rPr>
        <w:t xml:space="preserve">y what has happened? </w:t>
      </w:r>
    </w:p>
    <w:p w14:paraId="7453F077" w14:textId="77777777" w:rsidR="00EE0F64" w:rsidRDefault="00EE0F64">
      <w:pPr>
        <w:pStyle w:val="Default"/>
        <w:rPr>
          <w:sz w:val="23"/>
          <w:szCs w:val="23"/>
        </w:rPr>
      </w:pPr>
    </w:p>
    <w:p w14:paraId="533CF6E5" w14:textId="77777777" w:rsidR="00EE0F64" w:rsidRDefault="00020B90">
      <w:pPr>
        <w:pStyle w:val="Default"/>
        <w:rPr>
          <w:sz w:val="23"/>
          <w:szCs w:val="23"/>
        </w:rPr>
      </w:pPr>
      <w:r>
        <w:rPr>
          <w:sz w:val="23"/>
          <w:szCs w:val="23"/>
        </w:rPr>
        <w:t xml:space="preserve">5. Did or does the behaviour occur between children of divergent ages or developmental abilities? </w:t>
      </w:r>
    </w:p>
    <w:p w14:paraId="64D89E29" w14:textId="77777777" w:rsidR="00EE0F64" w:rsidRDefault="00EE0F64">
      <w:pPr>
        <w:pStyle w:val="Default"/>
        <w:rPr>
          <w:sz w:val="23"/>
          <w:szCs w:val="23"/>
        </w:rPr>
      </w:pPr>
    </w:p>
    <w:p w14:paraId="6538651B" w14:textId="77777777" w:rsidR="00EE0F64" w:rsidRDefault="00020B90">
      <w:pPr>
        <w:pStyle w:val="Default"/>
        <w:rPr>
          <w:sz w:val="23"/>
          <w:szCs w:val="23"/>
        </w:rPr>
      </w:pPr>
      <w:r>
        <w:rPr>
          <w:sz w:val="23"/>
          <w:szCs w:val="23"/>
        </w:rPr>
        <w:t xml:space="preserve">6. Has the behaviour persisted even after intervention from staff or caregivers? </w:t>
      </w:r>
    </w:p>
    <w:p w14:paraId="3F8BB153" w14:textId="77777777" w:rsidR="00EE0F64" w:rsidRDefault="00EE0F64">
      <w:pPr>
        <w:pStyle w:val="Default"/>
        <w:rPr>
          <w:sz w:val="23"/>
          <w:szCs w:val="23"/>
        </w:rPr>
      </w:pPr>
    </w:p>
    <w:p w14:paraId="6D1E81EF" w14:textId="77777777" w:rsidR="00EE0F64" w:rsidRDefault="00020B90">
      <w:pPr>
        <w:pStyle w:val="Default"/>
        <w:rPr>
          <w:sz w:val="23"/>
          <w:szCs w:val="23"/>
        </w:rPr>
      </w:pPr>
      <w:r>
        <w:rPr>
          <w:sz w:val="23"/>
          <w:szCs w:val="23"/>
        </w:rPr>
        <w:t xml:space="preserve">(Questions adapted from Chaffin et al., 2002) </w:t>
      </w:r>
    </w:p>
    <w:p w14:paraId="466BA449" w14:textId="77777777" w:rsidR="00EE0F64" w:rsidRDefault="00EE0F64">
      <w:pPr>
        <w:rPr>
          <w:rFonts w:ascii="Arial" w:hAnsi="Arial" w:cs="Arial"/>
          <w:sz w:val="24"/>
          <w:szCs w:val="24"/>
        </w:rPr>
      </w:pPr>
    </w:p>
    <w:p w14:paraId="2A8A651B" w14:textId="77777777" w:rsidR="00EE0F64" w:rsidRDefault="00EE0F64">
      <w:pPr>
        <w:rPr>
          <w:rFonts w:cs="Calibri"/>
          <w:b/>
          <w:bCs/>
          <w:sz w:val="32"/>
          <w:szCs w:val="32"/>
        </w:rPr>
      </w:pPr>
    </w:p>
    <w:p w14:paraId="1A557575" w14:textId="77777777" w:rsidR="00EE0F64" w:rsidRDefault="00EE0F64">
      <w:pPr>
        <w:rPr>
          <w:rFonts w:cs="Calibri"/>
          <w:b/>
          <w:bCs/>
          <w:sz w:val="32"/>
          <w:szCs w:val="32"/>
        </w:rPr>
      </w:pPr>
    </w:p>
    <w:p w14:paraId="5B87C944" w14:textId="77777777" w:rsidR="00EE0F64" w:rsidRDefault="00EE0F64">
      <w:pPr>
        <w:rPr>
          <w:rFonts w:cs="Calibri"/>
          <w:b/>
          <w:bCs/>
          <w:sz w:val="32"/>
          <w:szCs w:val="32"/>
        </w:rPr>
      </w:pPr>
    </w:p>
    <w:p w14:paraId="034125A6" w14:textId="77777777" w:rsidR="00EE0F64" w:rsidRDefault="00EE0F64">
      <w:pPr>
        <w:rPr>
          <w:rFonts w:cs="Calibri"/>
          <w:b/>
          <w:bCs/>
          <w:sz w:val="32"/>
          <w:szCs w:val="32"/>
        </w:rPr>
      </w:pPr>
    </w:p>
    <w:p w14:paraId="754E1304" w14:textId="77777777" w:rsidR="00EE0F64" w:rsidRDefault="00EE0F64">
      <w:pPr>
        <w:rPr>
          <w:rFonts w:cs="Calibri"/>
          <w:b/>
          <w:bCs/>
          <w:sz w:val="32"/>
          <w:szCs w:val="32"/>
        </w:rPr>
      </w:pPr>
    </w:p>
    <w:p w14:paraId="4F3C65C2" w14:textId="77777777" w:rsidR="00EE0F64" w:rsidRDefault="00EE0F64">
      <w:pPr>
        <w:rPr>
          <w:rFonts w:cs="Calibri"/>
          <w:b/>
          <w:bCs/>
          <w:sz w:val="32"/>
          <w:szCs w:val="32"/>
        </w:rPr>
      </w:pPr>
    </w:p>
    <w:p w14:paraId="5B18A435" w14:textId="77777777" w:rsidR="00EE0F64" w:rsidRDefault="00EE0F64">
      <w:pPr>
        <w:rPr>
          <w:rFonts w:cs="Calibri"/>
          <w:b/>
          <w:bCs/>
          <w:sz w:val="32"/>
          <w:szCs w:val="32"/>
        </w:rPr>
      </w:pPr>
    </w:p>
    <w:p w14:paraId="5B607233" w14:textId="77777777" w:rsidR="00EE0F64" w:rsidRDefault="00EE0F64">
      <w:pPr>
        <w:rPr>
          <w:rFonts w:cs="Calibri"/>
          <w:b/>
          <w:bCs/>
          <w:sz w:val="32"/>
          <w:szCs w:val="32"/>
        </w:rPr>
      </w:pPr>
    </w:p>
    <w:p w14:paraId="1E09EC6A" w14:textId="77777777" w:rsidR="00EE0F64" w:rsidRDefault="00EE0F64">
      <w:pPr>
        <w:rPr>
          <w:rFonts w:cs="Calibri"/>
          <w:b/>
          <w:bCs/>
          <w:sz w:val="32"/>
          <w:szCs w:val="32"/>
        </w:rPr>
      </w:pPr>
    </w:p>
    <w:p w14:paraId="7DBF68D5" w14:textId="77777777" w:rsidR="00EE0F64" w:rsidRDefault="00020B90">
      <w:pPr>
        <w:jc w:val="center"/>
        <w:rPr>
          <w:rFonts w:ascii="Arial" w:hAnsi="Arial" w:cs="Arial"/>
          <w:b/>
          <w:bCs/>
          <w:sz w:val="24"/>
          <w:szCs w:val="24"/>
        </w:rPr>
      </w:pPr>
      <w:r>
        <w:rPr>
          <w:rFonts w:ascii="Arial" w:hAnsi="Arial" w:cs="Arial"/>
          <w:b/>
          <w:bCs/>
          <w:sz w:val="24"/>
          <w:szCs w:val="24"/>
        </w:rPr>
        <w:lastRenderedPageBreak/>
        <w:t>Appendix B: Harmful Sexual Behaviour Flowchart.</w:t>
      </w:r>
    </w:p>
    <w:p w14:paraId="3325BAC7" w14:textId="77777777" w:rsidR="00EE0F64" w:rsidRDefault="00020B90">
      <w:pPr>
        <w:jc w:val="center"/>
      </w:pPr>
      <w:r>
        <w:rPr>
          <w:b/>
          <w:noProof/>
          <w:sz w:val="24"/>
          <w:szCs w:val="24"/>
          <w:u w:val="single"/>
          <w:lang w:eastAsia="en-GB"/>
        </w:rPr>
        <mc:AlternateContent>
          <mc:Choice Requires="wps">
            <w:drawing>
              <wp:anchor distT="0" distB="0" distL="114300" distR="114300" simplePos="0" relativeHeight="251719680" behindDoc="0" locked="0" layoutInCell="1" allowOverlap="1" wp14:anchorId="7E9C6AB6" wp14:editId="51B6D402">
                <wp:simplePos x="0" y="0"/>
                <wp:positionH relativeFrom="margin">
                  <wp:posOffset>-624836</wp:posOffset>
                </wp:positionH>
                <wp:positionV relativeFrom="paragraph">
                  <wp:posOffset>338456</wp:posOffset>
                </wp:positionV>
                <wp:extent cx="1904366" cy="777240"/>
                <wp:effectExtent l="0" t="0" r="19684" b="41910"/>
                <wp:wrapNone/>
                <wp:docPr id="5" name="Down Arrow Callout 4"/>
                <wp:cNvGraphicFramePr/>
                <a:graphic xmlns:a="http://schemas.openxmlformats.org/drawingml/2006/main">
                  <a:graphicData uri="http://schemas.microsoft.com/office/word/2010/wordprocessingShape">
                    <wps:wsp>
                      <wps:cNvSpPr/>
                      <wps:spPr>
                        <a:xfrm>
                          <a:off x="0" y="0"/>
                          <a:ext cx="1904366" cy="777240"/>
                        </a:xfrm>
                        <a:custGeom>
                          <a:avLst/>
                          <a:gdLst>
                            <a:gd name="f0" fmla="val 10800000"/>
                            <a:gd name="f1" fmla="val 5400000"/>
                            <a:gd name="f2" fmla="val 180"/>
                            <a:gd name="f3" fmla="val w"/>
                            <a:gd name="f4" fmla="val h"/>
                            <a:gd name="f5" fmla="val ss"/>
                            <a:gd name="f6" fmla="val 0"/>
                            <a:gd name="f7" fmla="val 25000"/>
                            <a:gd name="f8" fmla="val 64977"/>
                            <a:gd name="f9" fmla="+- 0 0 -270"/>
                            <a:gd name="f10" fmla="+- 0 0 -9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0 f27 1"/>
                            <a:gd name="f36" fmla="*/ f31 f27 1"/>
                            <a:gd name="f37" fmla="*/ f34 1 2"/>
                            <a:gd name="f38" fmla="min f34 f33"/>
                            <a:gd name="f39" fmla="*/ f33 f8 1"/>
                            <a:gd name="f40" fmla="+- f6 f37 0"/>
                            <a:gd name="f41" fmla="*/ f38 f7 1"/>
                            <a:gd name="f42" fmla="*/ f39 1 100000"/>
                            <a:gd name="f43" fmla="*/ f41 1 100000"/>
                            <a:gd name="f44" fmla="*/ f41 1 200000"/>
                            <a:gd name="f45" fmla="*/ f42 1 2"/>
                            <a:gd name="f46" fmla="*/ f42 f27 1"/>
                            <a:gd name="f47" fmla="*/ f40 f27 1"/>
                            <a:gd name="f48" fmla="+- f40 0 f43"/>
                            <a:gd name="f49" fmla="+- f40 0 f44"/>
                            <a:gd name="f50" fmla="+- f40 f44 0"/>
                            <a:gd name="f51" fmla="+- f40 f43 0"/>
                            <a:gd name="f52" fmla="+- f31 0 f43"/>
                            <a:gd name="f53" fmla="*/ f45 f27 1"/>
                            <a:gd name="f54" fmla="*/ f50 f27 1"/>
                            <a:gd name="f55" fmla="*/ f52 f27 1"/>
                            <a:gd name="f56" fmla="*/ f51 f27 1"/>
                            <a:gd name="f57" fmla="*/ f48 f27 1"/>
                            <a:gd name="f58" fmla="*/ f49 f27 1"/>
                          </a:gdLst>
                          <a:ahLst/>
                          <a:cxnLst>
                            <a:cxn ang="3cd4">
                              <a:pos x="hc" y="t"/>
                            </a:cxn>
                            <a:cxn ang="0">
                              <a:pos x="r" y="vc"/>
                            </a:cxn>
                            <a:cxn ang="cd4">
                              <a:pos x="hc" y="b"/>
                            </a:cxn>
                            <a:cxn ang="cd2">
                              <a:pos x="l" y="vc"/>
                            </a:cxn>
                            <a:cxn ang="f25">
                              <a:pos x="f32" y="f53"/>
                            </a:cxn>
                            <a:cxn ang="f26">
                              <a:pos x="f35" y="f53"/>
                            </a:cxn>
                          </a:cxnLst>
                          <a:rect l="f32" t="f32" r="f35" b="f46"/>
                          <a:pathLst>
                            <a:path>
                              <a:moveTo>
                                <a:pt x="f32" y="f32"/>
                              </a:moveTo>
                              <a:lnTo>
                                <a:pt x="f35" y="f32"/>
                              </a:lnTo>
                              <a:lnTo>
                                <a:pt x="f35" y="f46"/>
                              </a:lnTo>
                              <a:lnTo>
                                <a:pt x="f54" y="f46"/>
                              </a:lnTo>
                              <a:lnTo>
                                <a:pt x="f54" y="f55"/>
                              </a:lnTo>
                              <a:lnTo>
                                <a:pt x="f56" y="f55"/>
                              </a:lnTo>
                              <a:lnTo>
                                <a:pt x="f47" y="f36"/>
                              </a:lnTo>
                              <a:lnTo>
                                <a:pt x="f57" y="f55"/>
                              </a:lnTo>
                              <a:lnTo>
                                <a:pt x="f58" y="f55"/>
                              </a:lnTo>
                              <a:lnTo>
                                <a:pt x="f58" y="f46"/>
                              </a:lnTo>
                              <a:lnTo>
                                <a:pt x="f32" y="f46"/>
                              </a:lnTo>
                              <a:close/>
                            </a:path>
                          </a:pathLst>
                        </a:custGeom>
                        <a:solidFill>
                          <a:srgbClr val="002060"/>
                        </a:solidFill>
                        <a:ln w="12701" cap="flat">
                          <a:solidFill>
                            <a:srgbClr val="2F528F"/>
                          </a:solidFill>
                          <a:prstDash val="solid"/>
                          <a:miter/>
                        </a:ln>
                      </wps:spPr>
                      <wps:txbx>
                        <w:txbxContent>
                          <w:p w14:paraId="5A9103C3" w14:textId="77777777" w:rsidR="00EE0F64" w:rsidRDefault="00020B90">
                            <w:pPr>
                              <w:spacing w:after="0"/>
                              <w:jc w:val="center"/>
                              <w:rPr>
                                <w:b/>
                                <w:sz w:val="26"/>
                                <w:szCs w:val="26"/>
                                <w:lang w:val="en-US"/>
                              </w:rPr>
                            </w:pPr>
                            <w:r>
                              <w:rPr>
                                <w:b/>
                                <w:sz w:val="26"/>
                                <w:szCs w:val="26"/>
                                <w:lang w:val="en-US"/>
                              </w:rPr>
                              <w:t xml:space="preserve">Referral Received </w:t>
                            </w:r>
                          </w:p>
                        </w:txbxContent>
                      </wps:txbx>
                      <wps:bodyPr vert="horz" wrap="square" lIns="91440" tIns="45720" rIns="91440" bIns="45720" anchor="ctr" anchorCtr="0" compatLnSpc="1">
                        <a:noAutofit/>
                      </wps:bodyPr>
                    </wps:wsp>
                  </a:graphicData>
                </a:graphic>
              </wp:anchor>
            </w:drawing>
          </mc:Choice>
          <mc:Fallback>
            <w:pict>
              <v:shape w14:anchorId="7E9C6AB6" id="Down Arrow Callout 4" o:spid="_x0000_s1026" style="position:absolute;left:0;text-align:left;margin-left:-49.2pt;margin-top:26.65pt;width:149.95pt;height:61.2pt;z-index:251719680;visibility:visible;mso-wrap-style:square;mso-wrap-distance-left:9pt;mso-wrap-distance-top:0;mso-wrap-distance-right:9pt;mso-wrap-distance-bottom:0;mso-position-horizontal:absolute;mso-position-horizontal-relative:margin;mso-position-vertical:absolute;mso-position-vertical-relative:text;v-text-anchor:middle" coordsize="1904366,777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" adj="-11796480,,5400" path="m,l1904366,r,505027l1049338,505027r,77903l1146493,582930,952183,777240,757873,582930r97155,l855028,505027,,505027,,xe" fillcolor="#002060" strokecolor="#2f528f" strokeweight=".35281mm">
                <v:stroke joinstyle="miter"/>
                <v:formulas/>
                <v:path arrowok="t" o:connecttype="custom" o:connectlocs="952183,0;1904366,388620;952183,777240;0,388620;0,252514;1904366,252514" o:connectangles="270,0,90,180,180,0" textboxrect="0,0,1904366,505027"/>
                <v:textbox>
                  <w:txbxContent>
                    <w:p w14:paraId="5A9103C3" w14:textId="77777777" w:rsidR="00EE0F64" w:rsidRDefault="00020B90">
                      <w:pPr>
                        <w:spacing w:after="0"/>
                        <w:jc w:val="center"/>
                        <w:rPr>
                          <w:b/>
                          <w:sz w:val="26"/>
                          <w:szCs w:val="26"/>
                          <w:lang w:val="en-US"/>
                        </w:rPr>
                      </w:pPr>
                      <w:r>
                        <w:rPr>
                          <w:b/>
                          <w:sz w:val="26"/>
                          <w:szCs w:val="26"/>
                          <w:lang w:val="en-US"/>
                        </w:rPr>
                        <w:t xml:space="preserve">Referral Received </w:t>
                      </w:r>
                    </w:p>
                  </w:txbxContent>
                </v:textbox>
                <w10:wrap anchorx="margin"/>
              </v:shape>
            </w:pict>
          </mc:Fallback>
        </mc:AlternateContent>
      </w:r>
    </w:p>
    <w:tbl>
      <w:tblPr>
        <w:tblW w:w="7938" w:type="dxa"/>
        <w:tblInd w:w="2263" w:type="dxa"/>
        <w:tblCellMar>
          <w:left w:w="10" w:type="dxa"/>
          <w:right w:w="10" w:type="dxa"/>
        </w:tblCellMar>
        <w:tblLook w:val="0000" w:firstRow="0" w:lastRow="0" w:firstColumn="0" w:lastColumn="0" w:noHBand="0" w:noVBand="0"/>
      </w:tblPr>
      <w:tblGrid>
        <w:gridCol w:w="7938"/>
      </w:tblGrid>
      <w:tr w:rsidR="00EE0F64" w14:paraId="4219F1F8" w14:textId="77777777">
        <w:tblPrEx>
          <w:tblCellMar>
            <w:top w:w="0" w:type="dxa"/>
            <w:bottom w:w="0" w:type="dxa"/>
          </w:tblCellMar>
        </w:tblPrEx>
        <w:trPr>
          <w:trHeight w:val="1531"/>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2076" w14:textId="77777777" w:rsidR="00EE0F64" w:rsidRDefault="00020B90">
            <w:pPr>
              <w:pStyle w:val="ListParagraph"/>
              <w:numPr>
                <w:ilvl w:val="0"/>
                <w:numId w:val="5"/>
              </w:numPr>
              <w:suppressAutoHyphens w:val="0"/>
              <w:spacing w:after="0"/>
              <w:rPr>
                <w:sz w:val="21"/>
                <w:szCs w:val="21"/>
              </w:rPr>
            </w:pPr>
            <w:r>
              <w:rPr>
                <w:sz w:val="21"/>
                <w:szCs w:val="21"/>
              </w:rPr>
              <w:t xml:space="preserve">Clarification with referring agency in respect of the young person and their family’s understanding of the referral. </w:t>
            </w:r>
          </w:p>
          <w:p w14:paraId="1399233D" w14:textId="77777777" w:rsidR="00EE0F64" w:rsidRDefault="00020B90">
            <w:pPr>
              <w:pStyle w:val="ListParagraph"/>
              <w:numPr>
                <w:ilvl w:val="0"/>
                <w:numId w:val="5"/>
              </w:numPr>
              <w:suppressAutoHyphens w:val="0"/>
              <w:spacing w:after="0"/>
              <w:rPr>
                <w:sz w:val="21"/>
                <w:szCs w:val="21"/>
              </w:rPr>
            </w:pPr>
            <w:r>
              <w:rPr>
                <w:sz w:val="21"/>
                <w:szCs w:val="21"/>
              </w:rPr>
              <w:t xml:space="preserve">What to do if the young person is denying the </w:t>
            </w:r>
            <w:r>
              <w:rPr>
                <w:sz w:val="21"/>
                <w:szCs w:val="21"/>
              </w:rPr>
              <w:t xml:space="preserve">referral behaviour and awaiting trial though remembering AIM 3 is not focused only on the referral behaviour. </w:t>
            </w:r>
          </w:p>
          <w:p w14:paraId="74E9A2DD" w14:textId="77777777" w:rsidR="00EE0F64" w:rsidRDefault="00020B90">
            <w:pPr>
              <w:pStyle w:val="ListParagraph"/>
              <w:numPr>
                <w:ilvl w:val="0"/>
                <w:numId w:val="5"/>
              </w:numPr>
              <w:suppressAutoHyphens w:val="0"/>
              <w:spacing w:after="0"/>
            </w:pPr>
            <w:r>
              <w:rPr>
                <w:sz w:val="21"/>
                <w:szCs w:val="21"/>
              </w:rPr>
              <w:t>Arrange strategy discussion and invite universal services (police, health, education, YJS, CAMHS etc)</w:t>
            </w:r>
          </w:p>
        </w:tc>
      </w:tr>
    </w:tbl>
    <w:p w14:paraId="78649055" w14:textId="77777777" w:rsidR="00EE0F64" w:rsidRDefault="00020B90">
      <w:r>
        <w:rPr>
          <w:b/>
          <w:noProof/>
          <w:u w:val="single"/>
          <w:lang w:eastAsia="en-GB"/>
        </w:rPr>
        <mc:AlternateContent>
          <mc:Choice Requires="wps">
            <w:drawing>
              <wp:anchor distT="0" distB="0" distL="114300" distR="114300" simplePos="0" relativeHeight="251720704" behindDoc="0" locked="0" layoutInCell="1" allowOverlap="1" wp14:anchorId="6DF02F5C" wp14:editId="3255C612">
                <wp:simplePos x="0" y="0"/>
                <wp:positionH relativeFrom="margin">
                  <wp:posOffset>-647696</wp:posOffset>
                </wp:positionH>
                <wp:positionV relativeFrom="paragraph">
                  <wp:posOffset>276862</wp:posOffset>
                </wp:positionV>
                <wp:extent cx="1889763" cy="815343"/>
                <wp:effectExtent l="0" t="0" r="15237" b="41907"/>
                <wp:wrapNone/>
                <wp:docPr id="6" name="Down Arrow Callout 4"/>
                <wp:cNvGraphicFramePr/>
                <a:graphic xmlns:a="http://schemas.openxmlformats.org/drawingml/2006/main">
                  <a:graphicData uri="http://schemas.microsoft.com/office/word/2010/wordprocessingShape">
                    <wps:wsp>
                      <wps:cNvSpPr/>
                      <wps:spPr>
                        <a:xfrm>
                          <a:off x="0" y="0"/>
                          <a:ext cx="1889763" cy="815343"/>
                        </a:xfrm>
                        <a:custGeom>
                          <a:avLst/>
                          <a:gdLst>
                            <a:gd name="f0" fmla="val 10800000"/>
                            <a:gd name="f1" fmla="val 5400000"/>
                            <a:gd name="f2" fmla="val 180"/>
                            <a:gd name="f3" fmla="val w"/>
                            <a:gd name="f4" fmla="val h"/>
                            <a:gd name="f5" fmla="val ss"/>
                            <a:gd name="f6" fmla="val 0"/>
                            <a:gd name="f7" fmla="val 25000"/>
                            <a:gd name="f8" fmla="val 64977"/>
                            <a:gd name="f9" fmla="+- 0 0 -270"/>
                            <a:gd name="f10" fmla="+- 0 0 -9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0 f27 1"/>
                            <a:gd name="f36" fmla="*/ f31 f27 1"/>
                            <a:gd name="f37" fmla="*/ f34 1 2"/>
                            <a:gd name="f38" fmla="min f34 f33"/>
                            <a:gd name="f39" fmla="*/ f33 f8 1"/>
                            <a:gd name="f40" fmla="+- f6 f37 0"/>
                            <a:gd name="f41" fmla="*/ f38 f7 1"/>
                            <a:gd name="f42" fmla="*/ f39 1 100000"/>
                            <a:gd name="f43" fmla="*/ f41 1 100000"/>
                            <a:gd name="f44" fmla="*/ f41 1 200000"/>
                            <a:gd name="f45" fmla="*/ f42 1 2"/>
                            <a:gd name="f46" fmla="*/ f42 f27 1"/>
                            <a:gd name="f47" fmla="*/ f40 f27 1"/>
                            <a:gd name="f48" fmla="+- f40 0 f43"/>
                            <a:gd name="f49" fmla="+- f40 0 f44"/>
                            <a:gd name="f50" fmla="+- f40 f44 0"/>
                            <a:gd name="f51" fmla="+- f40 f43 0"/>
                            <a:gd name="f52" fmla="+- f31 0 f43"/>
                            <a:gd name="f53" fmla="*/ f45 f27 1"/>
                            <a:gd name="f54" fmla="*/ f50 f27 1"/>
                            <a:gd name="f55" fmla="*/ f52 f27 1"/>
                            <a:gd name="f56" fmla="*/ f51 f27 1"/>
                            <a:gd name="f57" fmla="*/ f48 f27 1"/>
                            <a:gd name="f58" fmla="*/ f49 f27 1"/>
                          </a:gdLst>
                          <a:ahLst/>
                          <a:cxnLst>
                            <a:cxn ang="3cd4">
                              <a:pos x="hc" y="t"/>
                            </a:cxn>
                            <a:cxn ang="0">
                              <a:pos x="r" y="vc"/>
                            </a:cxn>
                            <a:cxn ang="cd4">
                              <a:pos x="hc" y="b"/>
                            </a:cxn>
                            <a:cxn ang="cd2">
                              <a:pos x="l" y="vc"/>
                            </a:cxn>
                            <a:cxn ang="f25">
                              <a:pos x="f32" y="f53"/>
                            </a:cxn>
                            <a:cxn ang="f26">
                              <a:pos x="f35" y="f53"/>
                            </a:cxn>
                          </a:cxnLst>
                          <a:rect l="f32" t="f32" r="f35" b="f46"/>
                          <a:pathLst>
                            <a:path>
                              <a:moveTo>
                                <a:pt x="f32" y="f32"/>
                              </a:moveTo>
                              <a:lnTo>
                                <a:pt x="f35" y="f32"/>
                              </a:lnTo>
                              <a:lnTo>
                                <a:pt x="f35" y="f46"/>
                              </a:lnTo>
                              <a:lnTo>
                                <a:pt x="f54" y="f46"/>
                              </a:lnTo>
                              <a:lnTo>
                                <a:pt x="f54" y="f55"/>
                              </a:lnTo>
                              <a:lnTo>
                                <a:pt x="f56" y="f55"/>
                              </a:lnTo>
                              <a:lnTo>
                                <a:pt x="f47" y="f36"/>
                              </a:lnTo>
                              <a:lnTo>
                                <a:pt x="f57" y="f55"/>
                              </a:lnTo>
                              <a:lnTo>
                                <a:pt x="f58" y="f55"/>
                              </a:lnTo>
                              <a:lnTo>
                                <a:pt x="f58" y="f46"/>
                              </a:lnTo>
                              <a:lnTo>
                                <a:pt x="f32" y="f46"/>
                              </a:lnTo>
                              <a:close/>
                            </a:path>
                          </a:pathLst>
                        </a:custGeom>
                        <a:solidFill>
                          <a:srgbClr val="002060"/>
                        </a:solidFill>
                        <a:ln w="12701" cap="flat">
                          <a:solidFill>
                            <a:srgbClr val="2F528F"/>
                          </a:solidFill>
                          <a:prstDash val="solid"/>
                          <a:miter/>
                        </a:ln>
                      </wps:spPr>
                      <wps:txbx>
                        <w:txbxContent>
                          <w:p w14:paraId="21A658F1" w14:textId="77777777" w:rsidR="00EE0F64" w:rsidRDefault="00020B90">
                            <w:pPr>
                              <w:spacing w:after="0"/>
                              <w:jc w:val="center"/>
                              <w:rPr>
                                <w:b/>
                                <w:sz w:val="26"/>
                                <w:szCs w:val="26"/>
                                <w:lang w:val="en-US"/>
                              </w:rPr>
                            </w:pPr>
                            <w:r>
                              <w:rPr>
                                <w:b/>
                                <w:sz w:val="26"/>
                                <w:szCs w:val="26"/>
                                <w:lang w:val="en-US"/>
                              </w:rPr>
                              <w:t>Allocation to Assessors</w:t>
                            </w:r>
                          </w:p>
                        </w:txbxContent>
                      </wps:txbx>
                      <wps:bodyPr vert="horz" wrap="square" lIns="91440" tIns="45720" rIns="91440" bIns="45720" anchor="ctr" anchorCtr="0" compatLnSpc="1">
                        <a:noAutofit/>
                      </wps:bodyPr>
                    </wps:wsp>
                  </a:graphicData>
                </a:graphic>
              </wp:anchor>
            </w:drawing>
          </mc:Choice>
          <mc:Fallback>
            <w:pict>
              <v:shape w14:anchorId="6DF02F5C" id="_x0000_s1027" style="position:absolute;margin-left:-51pt;margin-top:21.8pt;width:148.8pt;height:64.2pt;z-index:251720704;visibility:visible;mso-wrap-style:square;mso-wrap-distance-left:9pt;mso-wrap-distance-top:0;mso-wrap-distance-right:9pt;mso-wrap-distance-bottom:0;mso-position-horizontal:absolute;mso-position-horizontal-relative:margin;mso-position-vertical:absolute;mso-position-vertical-relative:text;v-text-anchor:middle" coordsize="1889763,8153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" adj="-11796480,,5400" path="m,l1889763,r,529785l1046799,529785r,81722l1148717,611507,944882,815343,741046,611507r101918,l842964,529785,,529785,,xe" fillcolor="#002060" strokecolor="#2f528f" strokeweight=".35281mm">
                <v:stroke joinstyle="miter"/>
                <v:formulas/>
                <v:path arrowok="t" o:connecttype="custom" o:connectlocs="944882,0;1889763,407672;944882,815343;0,407672;0,264893;1889763,264893" o:connectangles="270,0,90,180,180,0" textboxrect="0,0,1889763,529785"/>
                <v:textbox>
                  <w:txbxContent>
                    <w:p w14:paraId="21A658F1" w14:textId="77777777" w:rsidR="00EE0F64" w:rsidRDefault="00020B90">
                      <w:pPr>
                        <w:spacing w:after="0"/>
                        <w:jc w:val="center"/>
                        <w:rPr>
                          <w:b/>
                          <w:sz w:val="26"/>
                          <w:szCs w:val="26"/>
                          <w:lang w:val="en-US"/>
                        </w:rPr>
                      </w:pPr>
                      <w:r>
                        <w:rPr>
                          <w:b/>
                          <w:sz w:val="26"/>
                          <w:szCs w:val="26"/>
                          <w:lang w:val="en-US"/>
                        </w:rPr>
                        <w:t>Allocation to Assessors</w:t>
                      </w:r>
                    </w:p>
                  </w:txbxContent>
                </v:textbox>
                <w10:wrap anchorx="margin"/>
              </v:shape>
            </w:pict>
          </mc:Fallback>
        </mc:AlternateContent>
      </w:r>
    </w:p>
    <w:tbl>
      <w:tblPr>
        <w:tblW w:w="7938" w:type="dxa"/>
        <w:tblInd w:w="2263" w:type="dxa"/>
        <w:tblCellMar>
          <w:left w:w="10" w:type="dxa"/>
          <w:right w:w="10" w:type="dxa"/>
        </w:tblCellMar>
        <w:tblLook w:val="0000" w:firstRow="0" w:lastRow="0" w:firstColumn="0" w:lastColumn="0" w:noHBand="0" w:noVBand="0"/>
      </w:tblPr>
      <w:tblGrid>
        <w:gridCol w:w="7938"/>
      </w:tblGrid>
      <w:tr w:rsidR="00EE0F64" w14:paraId="21C3EF2A" w14:textId="77777777">
        <w:tblPrEx>
          <w:tblCellMar>
            <w:top w:w="0" w:type="dxa"/>
            <w:bottom w:w="0" w:type="dxa"/>
          </w:tblCellMar>
        </w:tblPrEx>
        <w:trPr>
          <w:trHeight w:val="1033"/>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F388" w14:textId="77777777" w:rsidR="00EE0F64" w:rsidRDefault="00020B90">
            <w:pPr>
              <w:pStyle w:val="ListParagraph"/>
              <w:numPr>
                <w:ilvl w:val="0"/>
                <w:numId w:val="6"/>
              </w:numPr>
              <w:suppressAutoHyphens w:val="0"/>
              <w:spacing w:after="0"/>
              <w:rPr>
                <w:sz w:val="21"/>
                <w:szCs w:val="21"/>
              </w:rPr>
            </w:pPr>
            <w:r>
              <w:rPr>
                <w:sz w:val="21"/>
                <w:szCs w:val="21"/>
              </w:rPr>
              <w:t>Identification</w:t>
            </w:r>
            <w:r>
              <w:rPr>
                <w:sz w:val="21"/>
                <w:szCs w:val="21"/>
              </w:rPr>
              <w:t xml:space="preserve"> and allocation to co-worker assessors, consideration of any</w:t>
            </w:r>
          </w:p>
          <w:p w14:paraId="76E87C8C" w14:textId="77777777" w:rsidR="00EE0F64" w:rsidRDefault="00020B90">
            <w:pPr>
              <w:pStyle w:val="ListParagraph"/>
              <w:suppressAutoHyphens w:val="0"/>
              <w:spacing w:after="0"/>
              <w:rPr>
                <w:sz w:val="21"/>
                <w:szCs w:val="21"/>
              </w:rPr>
            </w:pPr>
            <w:r>
              <w:rPr>
                <w:sz w:val="21"/>
                <w:szCs w:val="21"/>
              </w:rPr>
              <w:t xml:space="preserve">Individual/diversity characteristics which may impact on the assessment and engagement of the young person and their parent/carer. </w:t>
            </w:r>
          </w:p>
          <w:p w14:paraId="4FFF0663" w14:textId="77777777" w:rsidR="00EE0F64" w:rsidRDefault="00020B90">
            <w:pPr>
              <w:pStyle w:val="ListParagraph"/>
              <w:numPr>
                <w:ilvl w:val="0"/>
                <w:numId w:val="6"/>
              </w:numPr>
              <w:suppressAutoHyphens w:val="0"/>
              <w:spacing w:after="0"/>
              <w:rPr>
                <w:sz w:val="21"/>
                <w:szCs w:val="21"/>
              </w:rPr>
            </w:pPr>
            <w:r>
              <w:rPr>
                <w:sz w:val="21"/>
                <w:szCs w:val="21"/>
              </w:rPr>
              <w:t xml:space="preserve">Identifying areas for further clarification/information. </w:t>
            </w:r>
          </w:p>
          <w:p w14:paraId="05A4E3CD" w14:textId="77777777" w:rsidR="00EE0F64" w:rsidRDefault="00EE0F64">
            <w:pPr>
              <w:pStyle w:val="ListParagraph"/>
              <w:spacing w:after="0"/>
              <w:ind w:left="360"/>
            </w:pPr>
          </w:p>
        </w:tc>
      </w:tr>
    </w:tbl>
    <w:p w14:paraId="74BAE0DE" w14:textId="77777777" w:rsidR="00EE0F64" w:rsidRDefault="00020B90">
      <w:r>
        <w:rPr>
          <w:b/>
          <w:noProof/>
          <w:u w:val="single"/>
          <w:lang w:eastAsia="en-GB"/>
        </w:rPr>
        <mc:AlternateContent>
          <mc:Choice Requires="wps">
            <w:drawing>
              <wp:anchor distT="0" distB="0" distL="114300" distR="114300" simplePos="0" relativeHeight="251716608" behindDoc="0" locked="0" layoutInCell="1" allowOverlap="1" wp14:anchorId="1F9C7EE0" wp14:editId="51BC2526">
                <wp:simplePos x="0" y="0"/>
                <wp:positionH relativeFrom="column">
                  <wp:posOffset>-678183</wp:posOffset>
                </wp:positionH>
                <wp:positionV relativeFrom="paragraph">
                  <wp:posOffset>293366</wp:posOffset>
                </wp:positionV>
                <wp:extent cx="1950086" cy="1127126"/>
                <wp:effectExtent l="0" t="0" r="12064" b="34924"/>
                <wp:wrapNone/>
                <wp:docPr id="7" name="Down Arrow Callout 4"/>
                <wp:cNvGraphicFramePr/>
                <a:graphic xmlns:a="http://schemas.openxmlformats.org/drawingml/2006/main">
                  <a:graphicData uri="http://schemas.microsoft.com/office/word/2010/wordprocessingShape">
                    <wps:wsp>
                      <wps:cNvSpPr/>
                      <wps:spPr>
                        <a:xfrm>
                          <a:off x="0" y="0"/>
                          <a:ext cx="1950086" cy="1127126"/>
                        </a:xfrm>
                        <a:custGeom>
                          <a:avLst/>
                          <a:gdLst>
                            <a:gd name="f0" fmla="val 10800000"/>
                            <a:gd name="f1" fmla="val 5400000"/>
                            <a:gd name="f2" fmla="val 180"/>
                            <a:gd name="f3" fmla="val w"/>
                            <a:gd name="f4" fmla="val h"/>
                            <a:gd name="f5" fmla="val ss"/>
                            <a:gd name="f6" fmla="val 0"/>
                            <a:gd name="f7" fmla="val 25000"/>
                            <a:gd name="f8" fmla="val 64977"/>
                            <a:gd name="f9" fmla="+- 0 0 -270"/>
                            <a:gd name="f10" fmla="+- 0 0 -9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0 f27 1"/>
                            <a:gd name="f36" fmla="*/ f31 f27 1"/>
                            <a:gd name="f37" fmla="*/ f34 1 2"/>
                            <a:gd name="f38" fmla="min f34 f33"/>
                            <a:gd name="f39" fmla="*/ f33 f8 1"/>
                            <a:gd name="f40" fmla="+- f6 f37 0"/>
                            <a:gd name="f41" fmla="*/ f38 f7 1"/>
                            <a:gd name="f42" fmla="*/ f39 1 100000"/>
                            <a:gd name="f43" fmla="*/ f41 1 100000"/>
                            <a:gd name="f44" fmla="*/ f41 1 200000"/>
                            <a:gd name="f45" fmla="*/ f42 1 2"/>
                            <a:gd name="f46" fmla="*/ f42 f27 1"/>
                            <a:gd name="f47" fmla="*/ f40 f27 1"/>
                            <a:gd name="f48" fmla="+- f40 0 f43"/>
                            <a:gd name="f49" fmla="+- f40 0 f44"/>
                            <a:gd name="f50" fmla="+- f40 f44 0"/>
                            <a:gd name="f51" fmla="+- f40 f43 0"/>
                            <a:gd name="f52" fmla="+- f31 0 f43"/>
                            <a:gd name="f53" fmla="*/ f45 f27 1"/>
                            <a:gd name="f54" fmla="*/ f50 f27 1"/>
                            <a:gd name="f55" fmla="*/ f52 f27 1"/>
                            <a:gd name="f56" fmla="*/ f51 f27 1"/>
                            <a:gd name="f57" fmla="*/ f48 f27 1"/>
                            <a:gd name="f58" fmla="*/ f49 f27 1"/>
                          </a:gdLst>
                          <a:ahLst/>
                          <a:cxnLst>
                            <a:cxn ang="3cd4">
                              <a:pos x="hc" y="t"/>
                            </a:cxn>
                            <a:cxn ang="0">
                              <a:pos x="r" y="vc"/>
                            </a:cxn>
                            <a:cxn ang="cd4">
                              <a:pos x="hc" y="b"/>
                            </a:cxn>
                            <a:cxn ang="cd2">
                              <a:pos x="l" y="vc"/>
                            </a:cxn>
                            <a:cxn ang="f25">
                              <a:pos x="f32" y="f53"/>
                            </a:cxn>
                            <a:cxn ang="f26">
                              <a:pos x="f35" y="f53"/>
                            </a:cxn>
                          </a:cxnLst>
                          <a:rect l="f32" t="f32" r="f35" b="f46"/>
                          <a:pathLst>
                            <a:path>
                              <a:moveTo>
                                <a:pt x="f32" y="f32"/>
                              </a:moveTo>
                              <a:lnTo>
                                <a:pt x="f35" y="f32"/>
                              </a:lnTo>
                              <a:lnTo>
                                <a:pt x="f35" y="f46"/>
                              </a:lnTo>
                              <a:lnTo>
                                <a:pt x="f54" y="f46"/>
                              </a:lnTo>
                              <a:lnTo>
                                <a:pt x="f54" y="f55"/>
                              </a:lnTo>
                              <a:lnTo>
                                <a:pt x="f56" y="f55"/>
                              </a:lnTo>
                              <a:lnTo>
                                <a:pt x="f47" y="f36"/>
                              </a:lnTo>
                              <a:lnTo>
                                <a:pt x="f57" y="f55"/>
                              </a:lnTo>
                              <a:lnTo>
                                <a:pt x="f58" y="f55"/>
                              </a:lnTo>
                              <a:lnTo>
                                <a:pt x="f58" y="f46"/>
                              </a:lnTo>
                              <a:lnTo>
                                <a:pt x="f32" y="f46"/>
                              </a:lnTo>
                              <a:close/>
                            </a:path>
                          </a:pathLst>
                        </a:custGeom>
                        <a:solidFill>
                          <a:srgbClr val="002060"/>
                        </a:solidFill>
                        <a:ln w="12701" cap="flat">
                          <a:solidFill>
                            <a:srgbClr val="2F528F"/>
                          </a:solidFill>
                          <a:prstDash val="solid"/>
                          <a:miter/>
                        </a:ln>
                      </wps:spPr>
                      <wps:txbx>
                        <w:txbxContent>
                          <w:p w14:paraId="22A70690" w14:textId="77777777" w:rsidR="00EE0F64" w:rsidRDefault="00020B90">
                            <w:pPr>
                              <w:spacing w:after="0"/>
                              <w:jc w:val="center"/>
                              <w:rPr>
                                <w:b/>
                                <w:sz w:val="26"/>
                                <w:szCs w:val="26"/>
                              </w:rPr>
                            </w:pPr>
                            <w:r>
                              <w:rPr>
                                <w:b/>
                                <w:sz w:val="26"/>
                                <w:szCs w:val="26"/>
                              </w:rPr>
                              <w:t>Information</w:t>
                            </w:r>
                          </w:p>
                        </w:txbxContent>
                      </wps:txbx>
                      <wps:bodyPr vert="horz" wrap="square" lIns="91440" tIns="45720" rIns="91440" bIns="45720" anchor="ctr" anchorCtr="0" compatLnSpc="1">
                        <a:noAutofit/>
                      </wps:bodyPr>
                    </wps:wsp>
                  </a:graphicData>
                </a:graphic>
              </wp:anchor>
            </w:drawing>
          </mc:Choice>
          <mc:Fallback>
            <w:pict>
              <v:shape w14:anchorId="1F9C7EE0" id="_x0000_s1028" style="position:absolute;margin-left:-53.4pt;margin-top:23.1pt;width:153.55pt;height:88.75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1950086,11271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" adj="-11796480,,5400" path="m,l1950086,r,732373l1115934,732373r,112972l1256825,845345,975043,1127126,693262,845345r140890,l834152,732373,,732373,,xe" fillcolor="#002060" strokecolor="#2f528f" strokeweight=".35281mm">
                <v:stroke joinstyle="miter"/>
                <v:formulas/>
                <v:path arrowok="t" o:connecttype="custom" o:connectlocs="975043,0;1950086,563563;975043,1127126;0,563563;0,366186;1950086,366186" o:connectangles="270,0,90,180,180,0" textboxrect="0,0,1950086,732373"/>
                <v:textbox>
                  <w:txbxContent>
                    <w:p w14:paraId="22A70690" w14:textId="77777777" w:rsidR="00EE0F64" w:rsidRDefault="00020B90">
                      <w:pPr>
                        <w:spacing w:after="0"/>
                        <w:jc w:val="center"/>
                        <w:rPr>
                          <w:b/>
                          <w:sz w:val="26"/>
                          <w:szCs w:val="26"/>
                        </w:rPr>
                      </w:pPr>
                      <w:r>
                        <w:rPr>
                          <w:b/>
                          <w:sz w:val="26"/>
                          <w:szCs w:val="26"/>
                        </w:rPr>
                        <w:t>Information</w:t>
                      </w:r>
                    </w:p>
                  </w:txbxContent>
                </v:textbox>
              </v:shape>
            </w:pict>
          </mc:Fallback>
        </mc:AlternateContent>
      </w:r>
    </w:p>
    <w:tbl>
      <w:tblPr>
        <w:tblW w:w="7938" w:type="dxa"/>
        <w:tblInd w:w="2263" w:type="dxa"/>
        <w:tblCellMar>
          <w:left w:w="10" w:type="dxa"/>
          <w:right w:w="10" w:type="dxa"/>
        </w:tblCellMar>
        <w:tblLook w:val="0000" w:firstRow="0" w:lastRow="0" w:firstColumn="0" w:lastColumn="0" w:noHBand="0" w:noVBand="0"/>
      </w:tblPr>
      <w:tblGrid>
        <w:gridCol w:w="7938"/>
      </w:tblGrid>
      <w:tr w:rsidR="00EE0F64" w14:paraId="07A61DB9" w14:textId="77777777">
        <w:tblPrEx>
          <w:tblCellMar>
            <w:top w:w="0" w:type="dxa"/>
            <w:bottom w:w="0" w:type="dxa"/>
          </w:tblCellMar>
        </w:tblPrEx>
        <w:trPr>
          <w:trHeight w:val="154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90D8" w14:textId="77777777" w:rsidR="00EE0F64" w:rsidRDefault="00020B90">
            <w:pPr>
              <w:pStyle w:val="ListParagraph"/>
              <w:numPr>
                <w:ilvl w:val="0"/>
                <w:numId w:val="7"/>
              </w:numPr>
              <w:suppressAutoHyphens w:val="0"/>
              <w:spacing w:after="0"/>
              <w:rPr>
                <w:sz w:val="20"/>
                <w:szCs w:val="20"/>
              </w:rPr>
            </w:pPr>
            <w:r>
              <w:rPr>
                <w:sz w:val="20"/>
                <w:szCs w:val="20"/>
              </w:rPr>
              <w:t xml:space="preserve">Contacting all relevant professionals and agencies who have contact/information about the young person, their family. </w:t>
            </w:r>
          </w:p>
          <w:p w14:paraId="142E9366" w14:textId="77777777" w:rsidR="00EE0F64" w:rsidRDefault="00020B90">
            <w:pPr>
              <w:pStyle w:val="ListParagraph"/>
              <w:numPr>
                <w:ilvl w:val="0"/>
                <w:numId w:val="7"/>
              </w:numPr>
              <w:suppressAutoHyphens w:val="0"/>
              <w:spacing w:after="0"/>
              <w:rPr>
                <w:sz w:val="20"/>
                <w:szCs w:val="20"/>
              </w:rPr>
            </w:pPr>
            <w:r>
              <w:rPr>
                <w:sz w:val="20"/>
                <w:szCs w:val="20"/>
              </w:rPr>
              <w:t xml:space="preserve">Important to gain as much information as possible from the victim perspective, accessing victim statements, ABE </w:t>
            </w:r>
            <w:r>
              <w:rPr>
                <w:sz w:val="20"/>
                <w:szCs w:val="20"/>
              </w:rPr>
              <w:t>interviews. MG5 summary of offence if applicable</w:t>
            </w:r>
          </w:p>
          <w:p w14:paraId="59D97D3B" w14:textId="77777777" w:rsidR="00EE0F64" w:rsidRDefault="00020B90">
            <w:pPr>
              <w:pStyle w:val="ListParagraph"/>
              <w:numPr>
                <w:ilvl w:val="0"/>
                <w:numId w:val="7"/>
              </w:numPr>
              <w:suppressAutoHyphens w:val="0"/>
              <w:spacing w:after="0"/>
            </w:pPr>
            <w:r>
              <w:rPr>
                <w:sz w:val="20"/>
                <w:szCs w:val="20"/>
              </w:rPr>
              <w:t>Clarify what the HSB is and in cases is a sexual offence is stated, seek further information beyond the offence wording and undertake pattern mapping.</w:t>
            </w:r>
            <w:r>
              <w:t xml:space="preserve">  </w:t>
            </w:r>
          </w:p>
        </w:tc>
      </w:tr>
    </w:tbl>
    <w:p w14:paraId="0ACEFB28" w14:textId="77777777" w:rsidR="00EE0F64" w:rsidRDefault="00020B90">
      <w:r>
        <w:rPr>
          <w:b/>
          <w:noProof/>
          <w:u w:val="single"/>
          <w:lang w:eastAsia="en-GB"/>
        </w:rPr>
        <mc:AlternateContent>
          <mc:Choice Requires="wps">
            <w:drawing>
              <wp:anchor distT="0" distB="0" distL="114300" distR="114300" simplePos="0" relativeHeight="251717632" behindDoc="0" locked="0" layoutInCell="1" allowOverlap="1" wp14:anchorId="39EA1179" wp14:editId="63AD33A9">
                <wp:simplePos x="0" y="0"/>
                <wp:positionH relativeFrom="column">
                  <wp:posOffset>-723903</wp:posOffset>
                </wp:positionH>
                <wp:positionV relativeFrom="paragraph">
                  <wp:posOffset>283848</wp:posOffset>
                </wp:positionV>
                <wp:extent cx="1995806" cy="1257300"/>
                <wp:effectExtent l="0" t="0" r="23494" b="38100"/>
                <wp:wrapNone/>
                <wp:docPr id="8" name="Down Arrow Callout 5"/>
                <wp:cNvGraphicFramePr/>
                <a:graphic xmlns:a="http://schemas.openxmlformats.org/drawingml/2006/main">
                  <a:graphicData uri="http://schemas.microsoft.com/office/word/2010/wordprocessingShape">
                    <wps:wsp>
                      <wps:cNvSpPr/>
                      <wps:spPr>
                        <a:xfrm>
                          <a:off x="0" y="0"/>
                          <a:ext cx="1995806" cy="1257300"/>
                        </a:xfrm>
                        <a:custGeom>
                          <a:avLst/>
                          <a:gdLst>
                            <a:gd name="f0" fmla="val 10800000"/>
                            <a:gd name="f1" fmla="val 5400000"/>
                            <a:gd name="f2" fmla="val 180"/>
                            <a:gd name="f3" fmla="val w"/>
                            <a:gd name="f4" fmla="val h"/>
                            <a:gd name="f5" fmla="val ss"/>
                            <a:gd name="f6" fmla="val 0"/>
                            <a:gd name="f7" fmla="val 25000"/>
                            <a:gd name="f8" fmla="val 64977"/>
                            <a:gd name="f9" fmla="+- 0 0 -270"/>
                            <a:gd name="f10" fmla="+- 0 0 -9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0 f27 1"/>
                            <a:gd name="f36" fmla="*/ f31 f27 1"/>
                            <a:gd name="f37" fmla="*/ f34 1 2"/>
                            <a:gd name="f38" fmla="min f34 f33"/>
                            <a:gd name="f39" fmla="*/ f33 f8 1"/>
                            <a:gd name="f40" fmla="+- f6 f37 0"/>
                            <a:gd name="f41" fmla="*/ f38 f7 1"/>
                            <a:gd name="f42" fmla="*/ f39 1 100000"/>
                            <a:gd name="f43" fmla="*/ f41 1 100000"/>
                            <a:gd name="f44" fmla="*/ f41 1 200000"/>
                            <a:gd name="f45" fmla="*/ f42 1 2"/>
                            <a:gd name="f46" fmla="*/ f42 f27 1"/>
                            <a:gd name="f47" fmla="*/ f40 f27 1"/>
                            <a:gd name="f48" fmla="+- f40 0 f43"/>
                            <a:gd name="f49" fmla="+- f40 0 f44"/>
                            <a:gd name="f50" fmla="+- f40 f44 0"/>
                            <a:gd name="f51" fmla="+- f40 f43 0"/>
                            <a:gd name="f52" fmla="+- f31 0 f43"/>
                            <a:gd name="f53" fmla="*/ f45 f27 1"/>
                            <a:gd name="f54" fmla="*/ f50 f27 1"/>
                            <a:gd name="f55" fmla="*/ f52 f27 1"/>
                            <a:gd name="f56" fmla="*/ f51 f27 1"/>
                            <a:gd name="f57" fmla="*/ f48 f27 1"/>
                            <a:gd name="f58" fmla="*/ f49 f27 1"/>
                          </a:gdLst>
                          <a:ahLst/>
                          <a:cxnLst>
                            <a:cxn ang="3cd4">
                              <a:pos x="hc" y="t"/>
                            </a:cxn>
                            <a:cxn ang="0">
                              <a:pos x="r" y="vc"/>
                            </a:cxn>
                            <a:cxn ang="cd4">
                              <a:pos x="hc" y="b"/>
                            </a:cxn>
                            <a:cxn ang="cd2">
                              <a:pos x="l" y="vc"/>
                            </a:cxn>
                            <a:cxn ang="f25">
                              <a:pos x="f32" y="f53"/>
                            </a:cxn>
                            <a:cxn ang="f26">
                              <a:pos x="f35" y="f53"/>
                            </a:cxn>
                          </a:cxnLst>
                          <a:rect l="f32" t="f32" r="f35" b="f46"/>
                          <a:pathLst>
                            <a:path>
                              <a:moveTo>
                                <a:pt x="f32" y="f32"/>
                              </a:moveTo>
                              <a:lnTo>
                                <a:pt x="f35" y="f32"/>
                              </a:lnTo>
                              <a:lnTo>
                                <a:pt x="f35" y="f46"/>
                              </a:lnTo>
                              <a:lnTo>
                                <a:pt x="f54" y="f46"/>
                              </a:lnTo>
                              <a:lnTo>
                                <a:pt x="f54" y="f55"/>
                              </a:lnTo>
                              <a:lnTo>
                                <a:pt x="f56" y="f55"/>
                              </a:lnTo>
                              <a:lnTo>
                                <a:pt x="f47" y="f36"/>
                              </a:lnTo>
                              <a:lnTo>
                                <a:pt x="f57" y="f55"/>
                              </a:lnTo>
                              <a:lnTo>
                                <a:pt x="f58" y="f55"/>
                              </a:lnTo>
                              <a:lnTo>
                                <a:pt x="f58" y="f46"/>
                              </a:lnTo>
                              <a:lnTo>
                                <a:pt x="f32" y="f46"/>
                              </a:lnTo>
                              <a:close/>
                            </a:path>
                          </a:pathLst>
                        </a:custGeom>
                        <a:solidFill>
                          <a:srgbClr val="002060"/>
                        </a:solidFill>
                        <a:ln w="12701" cap="flat">
                          <a:solidFill>
                            <a:srgbClr val="2F528F"/>
                          </a:solidFill>
                          <a:prstDash val="solid"/>
                          <a:miter/>
                        </a:ln>
                      </wps:spPr>
                      <wps:txbx>
                        <w:txbxContent>
                          <w:p w14:paraId="0F388FD6" w14:textId="77777777" w:rsidR="00EE0F64" w:rsidRDefault="00020B90">
                            <w:pPr>
                              <w:spacing w:after="0"/>
                              <w:jc w:val="center"/>
                              <w:rPr>
                                <w:b/>
                                <w:sz w:val="26"/>
                                <w:szCs w:val="26"/>
                              </w:rPr>
                            </w:pPr>
                            <w:r>
                              <w:rPr>
                                <w:b/>
                                <w:sz w:val="26"/>
                                <w:szCs w:val="26"/>
                              </w:rPr>
                              <w:t xml:space="preserve">Interviewing </w:t>
                            </w:r>
                          </w:p>
                        </w:txbxContent>
                      </wps:txbx>
                      <wps:bodyPr vert="horz" wrap="square" lIns="91440" tIns="45720" rIns="91440" bIns="45720" anchor="ctr" anchorCtr="0" compatLnSpc="1">
                        <a:noAutofit/>
                      </wps:bodyPr>
                    </wps:wsp>
                  </a:graphicData>
                </a:graphic>
              </wp:anchor>
            </w:drawing>
          </mc:Choice>
          <mc:Fallback>
            <w:pict>
              <v:shape w14:anchorId="39EA1179" id="Down Arrow Callout 5" o:spid="_x0000_s1029" style="position:absolute;margin-left:-57pt;margin-top:22.35pt;width:157.15pt;height:99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1995806,1257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" adj="-11796480,,5400" path="m,l1995806,r,816956l1155066,816956r,126019l1312228,942975,997903,1257300,683578,942975r157162,l840740,816956,,816956,,xe" fillcolor="#002060" strokecolor="#2f528f" strokeweight=".35281mm">
                <v:stroke joinstyle="miter"/>
                <v:formulas/>
                <v:path arrowok="t" o:connecttype="custom" o:connectlocs="997903,0;1995806,628650;997903,1257300;0,628650;0,408478;1995806,408478" o:connectangles="270,0,90,180,180,0" textboxrect="0,0,1995806,816956"/>
                <v:textbox>
                  <w:txbxContent>
                    <w:p w14:paraId="0F388FD6" w14:textId="77777777" w:rsidR="00EE0F64" w:rsidRDefault="00020B90">
                      <w:pPr>
                        <w:spacing w:after="0"/>
                        <w:jc w:val="center"/>
                        <w:rPr>
                          <w:b/>
                          <w:sz w:val="26"/>
                          <w:szCs w:val="26"/>
                        </w:rPr>
                      </w:pPr>
                      <w:r>
                        <w:rPr>
                          <w:b/>
                          <w:sz w:val="26"/>
                          <w:szCs w:val="26"/>
                        </w:rPr>
                        <w:t xml:space="preserve">Interviewing </w:t>
                      </w:r>
                    </w:p>
                  </w:txbxContent>
                </v:textbox>
              </v:shape>
            </w:pict>
          </mc:Fallback>
        </mc:AlternateContent>
      </w:r>
    </w:p>
    <w:tbl>
      <w:tblPr>
        <w:tblW w:w="7938" w:type="dxa"/>
        <w:tblInd w:w="2263" w:type="dxa"/>
        <w:tblCellMar>
          <w:left w:w="10" w:type="dxa"/>
          <w:right w:w="10" w:type="dxa"/>
        </w:tblCellMar>
        <w:tblLook w:val="0000" w:firstRow="0" w:lastRow="0" w:firstColumn="0" w:lastColumn="0" w:noHBand="0" w:noVBand="0"/>
      </w:tblPr>
      <w:tblGrid>
        <w:gridCol w:w="7938"/>
      </w:tblGrid>
      <w:tr w:rsidR="00EE0F64" w14:paraId="127D019D" w14:textId="77777777">
        <w:tblPrEx>
          <w:tblCellMar>
            <w:top w:w="0" w:type="dxa"/>
            <w:bottom w:w="0" w:type="dxa"/>
          </w:tblCellMar>
        </w:tblPrEx>
        <w:trPr>
          <w:trHeight w:val="1833"/>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E2CE" w14:textId="77777777" w:rsidR="00EE0F64" w:rsidRDefault="00020B90">
            <w:pPr>
              <w:pStyle w:val="ListParagraph"/>
              <w:numPr>
                <w:ilvl w:val="0"/>
                <w:numId w:val="7"/>
              </w:numPr>
              <w:suppressAutoHyphens w:val="0"/>
              <w:spacing w:after="0"/>
              <w:rPr>
                <w:sz w:val="20"/>
                <w:szCs w:val="20"/>
              </w:rPr>
            </w:pPr>
            <w:r>
              <w:rPr>
                <w:sz w:val="20"/>
                <w:szCs w:val="20"/>
              </w:rPr>
              <w:t xml:space="preserve">AIM co assessors should plan the </w:t>
            </w:r>
            <w:r>
              <w:rPr>
                <w:sz w:val="20"/>
                <w:szCs w:val="20"/>
              </w:rPr>
              <w:t>interviews with the young person and their parent/carer</w:t>
            </w:r>
          </w:p>
          <w:p w14:paraId="485AD84B" w14:textId="77777777" w:rsidR="00EE0F64" w:rsidRDefault="00020B90">
            <w:pPr>
              <w:pStyle w:val="ListParagraph"/>
              <w:numPr>
                <w:ilvl w:val="0"/>
                <w:numId w:val="7"/>
              </w:numPr>
              <w:suppressAutoHyphens w:val="0"/>
              <w:spacing w:after="0"/>
              <w:rPr>
                <w:sz w:val="20"/>
                <w:szCs w:val="20"/>
              </w:rPr>
            </w:pPr>
            <w:r>
              <w:rPr>
                <w:sz w:val="20"/>
                <w:szCs w:val="20"/>
              </w:rPr>
              <w:t xml:space="preserve">Consider what gaps in information exist which need to be covered in the interview. </w:t>
            </w:r>
          </w:p>
          <w:p w14:paraId="60289ED2" w14:textId="77777777" w:rsidR="00EE0F64" w:rsidRDefault="00020B90">
            <w:pPr>
              <w:pStyle w:val="ListParagraph"/>
              <w:suppressAutoHyphens w:val="0"/>
              <w:spacing w:after="0"/>
              <w:ind w:left="360"/>
              <w:rPr>
                <w:sz w:val="20"/>
                <w:szCs w:val="20"/>
              </w:rPr>
            </w:pPr>
            <w:r>
              <w:rPr>
                <w:sz w:val="20"/>
                <w:szCs w:val="20"/>
              </w:rPr>
              <w:t>(Assessment should cover pre-natal to present day experiences)</w:t>
            </w:r>
          </w:p>
          <w:p w14:paraId="1161B582" w14:textId="77777777" w:rsidR="00EE0F64" w:rsidRDefault="00020B90">
            <w:pPr>
              <w:pStyle w:val="ListParagraph"/>
              <w:numPr>
                <w:ilvl w:val="0"/>
                <w:numId w:val="7"/>
              </w:numPr>
              <w:suppressAutoHyphens w:val="0"/>
              <w:spacing w:after="0"/>
              <w:rPr>
                <w:sz w:val="20"/>
                <w:szCs w:val="20"/>
              </w:rPr>
            </w:pPr>
            <w:r>
              <w:rPr>
                <w:sz w:val="20"/>
                <w:szCs w:val="20"/>
              </w:rPr>
              <w:t>Consider any individual characteristics which may imp</w:t>
            </w:r>
            <w:r>
              <w:rPr>
                <w:sz w:val="20"/>
                <w:szCs w:val="20"/>
              </w:rPr>
              <w:t xml:space="preserve">act on the interview such as learning needs, culture, religious, gender, </w:t>
            </w:r>
            <w:proofErr w:type="gramStart"/>
            <w:r>
              <w:rPr>
                <w:sz w:val="20"/>
                <w:szCs w:val="20"/>
              </w:rPr>
              <w:t>language</w:t>
            </w:r>
            <w:proofErr w:type="gramEnd"/>
            <w:r>
              <w:rPr>
                <w:sz w:val="20"/>
                <w:szCs w:val="20"/>
              </w:rPr>
              <w:t xml:space="preserve"> or physical disabilities </w:t>
            </w:r>
          </w:p>
          <w:p w14:paraId="6C7D002F" w14:textId="77777777" w:rsidR="00EE0F64" w:rsidRDefault="00020B90">
            <w:pPr>
              <w:pStyle w:val="ListParagraph"/>
              <w:numPr>
                <w:ilvl w:val="0"/>
                <w:numId w:val="7"/>
              </w:numPr>
              <w:suppressAutoHyphens w:val="0"/>
              <w:spacing w:after="0"/>
            </w:pPr>
            <w:r>
              <w:rPr>
                <w:sz w:val="20"/>
                <w:szCs w:val="20"/>
              </w:rPr>
              <w:t>Complete interviews with young person and their parents/carers.  Minimum criteria for interview (1) child and parent/carer 2) child alone 3) parent/</w:t>
            </w:r>
            <w:r>
              <w:rPr>
                <w:sz w:val="20"/>
                <w:szCs w:val="20"/>
              </w:rPr>
              <w:t>carer alone</w:t>
            </w:r>
          </w:p>
        </w:tc>
      </w:tr>
    </w:tbl>
    <w:p w14:paraId="60B3A54C" w14:textId="77777777" w:rsidR="00EE0F64" w:rsidRDefault="00020B90">
      <w:r>
        <w:rPr>
          <w:b/>
          <w:noProof/>
          <w:u w:val="single"/>
          <w:lang w:eastAsia="en-GB"/>
        </w:rPr>
        <mc:AlternateContent>
          <mc:Choice Requires="wps">
            <w:drawing>
              <wp:anchor distT="0" distB="0" distL="114300" distR="114300" simplePos="0" relativeHeight="251718656" behindDoc="0" locked="0" layoutInCell="1" allowOverlap="1" wp14:anchorId="06A3B908" wp14:editId="51FE2B31">
                <wp:simplePos x="0" y="0"/>
                <wp:positionH relativeFrom="column">
                  <wp:posOffset>-723903</wp:posOffset>
                </wp:positionH>
                <wp:positionV relativeFrom="paragraph">
                  <wp:posOffset>282577</wp:posOffset>
                </wp:positionV>
                <wp:extent cx="2004063" cy="982980"/>
                <wp:effectExtent l="0" t="0" r="15237" b="45720"/>
                <wp:wrapNone/>
                <wp:docPr id="9" name="Down Arrow Callout 6"/>
                <wp:cNvGraphicFramePr/>
                <a:graphic xmlns:a="http://schemas.openxmlformats.org/drawingml/2006/main">
                  <a:graphicData uri="http://schemas.microsoft.com/office/word/2010/wordprocessingShape">
                    <wps:wsp>
                      <wps:cNvSpPr/>
                      <wps:spPr>
                        <a:xfrm>
                          <a:off x="0" y="0"/>
                          <a:ext cx="2004063" cy="982980"/>
                        </a:xfrm>
                        <a:custGeom>
                          <a:avLst/>
                          <a:gdLst>
                            <a:gd name="f0" fmla="val 10800000"/>
                            <a:gd name="f1" fmla="val 5400000"/>
                            <a:gd name="f2" fmla="val 180"/>
                            <a:gd name="f3" fmla="val w"/>
                            <a:gd name="f4" fmla="val h"/>
                            <a:gd name="f5" fmla="val ss"/>
                            <a:gd name="f6" fmla="val 0"/>
                            <a:gd name="f7" fmla="val 25000"/>
                            <a:gd name="f8" fmla="val 23658"/>
                            <a:gd name="f9" fmla="val 65622"/>
                            <a:gd name="f10" fmla="+- 0 0 -270"/>
                            <a:gd name="f11" fmla="+- 0 0 -90"/>
                            <a:gd name="f12" fmla="abs f3"/>
                            <a:gd name="f13" fmla="abs f4"/>
                            <a:gd name="f14" fmla="abs f5"/>
                            <a:gd name="f15" fmla="*/ f10 f0 1"/>
                            <a:gd name="f16" fmla="*/ f11 f0 1"/>
                            <a:gd name="f17" fmla="?: f12 f3 1"/>
                            <a:gd name="f18" fmla="?: f13 f4 1"/>
                            <a:gd name="f19" fmla="?: f14 f5 1"/>
                            <a:gd name="f20" fmla="*/ f15 1 f2"/>
                            <a:gd name="f21" fmla="*/ f16 1 f2"/>
                            <a:gd name="f22" fmla="*/ f17 1 21600"/>
                            <a:gd name="f23" fmla="*/ f18 1 21600"/>
                            <a:gd name="f24" fmla="*/ 21600 f17 1"/>
                            <a:gd name="f25" fmla="*/ 21600 f18 1"/>
                            <a:gd name="f26" fmla="+- f20 0 f1"/>
                            <a:gd name="f27" fmla="+- f21 0 f1"/>
                            <a:gd name="f28" fmla="min f23 f22"/>
                            <a:gd name="f29" fmla="*/ f24 1 f19"/>
                            <a:gd name="f30" fmla="*/ f25 1 f19"/>
                            <a:gd name="f31" fmla="val f29"/>
                            <a:gd name="f32" fmla="val f30"/>
                            <a:gd name="f33" fmla="*/ f6 f28 1"/>
                            <a:gd name="f34" fmla="+- f32 0 f6"/>
                            <a:gd name="f35" fmla="+- f31 0 f6"/>
                            <a:gd name="f36" fmla="*/ f31 f28 1"/>
                            <a:gd name="f37" fmla="*/ f32 f28 1"/>
                            <a:gd name="f38" fmla="*/ f35 1 2"/>
                            <a:gd name="f39" fmla="min f35 f34"/>
                            <a:gd name="f40" fmla="*/ f34 f9 1"/>
                            <a:gd name="f41" fmla="+- f6 f38 0"/>
                            <a:gd name="f42" fmla="*/ f39 f8 1"/>
                            <a:gd name="f43" fmla="*/ f39 f7 1"/>
                            <a:gd name="f44" fmla="*/ f40 1 100000"/>
                            <a:gd name="f45" fmla="*/ f42 1 100000"/>
                            <a:gd name="f46" fmla="*/ f43 1 200000"/>
                            <a:gd name="f47" fmla="*/ f43 1 100000"/>
                            <a:gd name="f48" fmla="*/ f44 1 2"/>
                            <a:gd name="f49" fmla="*/ f44 f28 1"/>
                            <a:gd name="f50" fmla="*/ f41 f28 1"/>
                            <a:gd name="f51" fmla="+- f41 0 f45"/>
                            <a:gd name="f52" fmla="+- f41 0 f46"/>
                            <a:gd name="f53" fmla="+- f41 f46 0"/>
                            <a:gd name="f54" fmla="+- f41 f45 0"/>
                            <a:gd name="f55" fmla="+- f32 0 f47"/>
                            <a:gd name="f56" fmla="*/ f48 f28 1"/>
                            <a:gd name="f57" fmla="*/ f53 f28 1"/>
                            <a:gd name="f58" fmla="*/ f55 f28 1"/>
                            <a:gd name="f59" fmla="*/ f54 f28 1"/>
                            <a:gd name="f60" fmla="*/ f51 f28 1"/>
                            <a:gd name="f61" fmla="*/ f52 f28 1"/>
                          </a:gdLst>
                          <a:ahLst/>
                          <a:cxnLst>
                            <a:cxn ang="3cd4">
                              <a:pos x="hc" y="t"/>
                            </a:cxn>
                            <a:cxn ang="0">
                              <a:pos x="r" y="vc"/>
                            </a:cxn>
                            <a:cxn ang="cd4">
                              <a:pos x="hc" y="b"/>
                            </a:cxn>
                            <a:cxn ang="cd2">
                              <a:pos x="l" y="vc"/>
                            </a:cxn>
                            <a:cxn ang="f26">
                              <a:pos x="f33" y="f56"/>
                            </a:cxn>
                            <a:cxn ang="f27">
                              <a:pos x="f36" y="f56"/>
                            </a:cxn>
                          </a:cxnLst>
                          <a:rect l="f33" t="f33" r="f36" b="f49"/>
                          <a:pathLst>
                            <a:path>
                              <a:moveTo>
                                <a:pt x="f33" y="f33"/>
                              </a:moveTo>
                              <a:lnTo>
                                <a:pt x="f36" y="f33"/>
                              </a:lnTo>
                              <a:lnTo>
                                <a:pt x="f36" y="f49"/>
                              </a:lnTo>
                              <a:lnTo>
                                <a:pt x="f57" y="f49"/>
                              </a:lnTo>
                              <a:lnTo>
                                <a:pt x="f57" y="f58"/>
                              </a:lnTo>
                              <a:lnTo>
                                <a:pt x="f59" y="f58"/>
                              </a:lnTo>
                              <a:lnTo>
                                <a:pt x="f50" y="f37"/>
                              </a:lnTo>
                              <a:lnTo>
                                <a:pt x="f60" y="f58"/>
                              </a:lnTo>
                              <a:lnTo>
                                <a:pt x="f61" y="f58"/>
                              </a:lnTo>
                              <a:lnTo>
                                <a:pt x="f61" y="f49"/>
                              </a:lnTo>
                              <a:lnTo>
                                <a:pt x="f33" y="f49"/>
                              </a:lnTo>
                              <a:close/>
                            </a:path>
                          </a:pathLst>
                        </a:custGeom>
                        <a:solidFill>
                          <a:srgbClr val="002060"/>
                        </a:solidFill>
                        <a:ln w="12701" cap="flat">
                          <a:solidFill>
                            <a:srgbClr val="2F528F"/>
                          </a:solidFill>
                          <a:prstDash val="solid"/>
                          <a:miter/>
                        </a:ln>
                      </wps:spPr>
                      <wps:txbx>
                        <w:txbxContent>
                          <w:p w14:paraId="08EAA77B" w14:textId="77777777" w:rsidR="00EE0F64" w:rsidRDefault="00020B90">
                            <w:pPr>
                              <w:spacing w:after="0"/>
                              <w:jc w:val="center"/>
                              <w:rPr>
                                <w:b/>
                                <w:sz w:val="26"/>
                                <w:szCs w:val="26"/>
                                <w:lang w:val="en-US"/>
                              </w:rPr>
                            </w:pPr>
                            <w:r>
                              <w:rPr>
                                <w:b/>
                                <w:sz w:val="26"/>
                                <w:szCs w:val="26"/>
                                <w:lang w:val="en-US"/>
                              </w:rPr>
                              <w:t>Analysis/Scoring</w:t>
                            </w:r>
                          </w:p>
                        </w:txbxContent>
                      </wps:txbx>
                      <wps:bodyPr vert="horz" wrap="square" lIns="91440" tIns="45720" rIns="91440" bIns="45720" anchor="ctr" anchorCtr="0" compatLnSpc="1">
                        <a:noAutofit/>
                      </wps:bodyPr>
                    </wps:wsp>
                  </a:graphicData>
                </a:graphic>
              </wp:anchor>
            </w:drawing>
          </mc:Choice>
          <mc:Fallback>
            <w:pict>
              <v:shape w14:anchorId="06A3B908" id="Down Arrow Callout 6" o:spid="_x0000_s1030" style="position:absolute;margin-left:-57pt;margin-top:22.25pt;width:157.8pt;height:77.4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2004063,982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" adj="-11796480,,5400" path="m,l2004063,r,645051l1124904,645051r,92184l1234585,737235,1002032,982980,769478,737235r109681,l879159,645051,,645051,,xe" fillcolor="#002060" strokecolor="#2f528f" strokeweight=".35281mm">
                <v:stroke joinstyle="miter"/>
                <v:formulas/>
                <v:path arrowok="t" o:connecttype="custom" o:connectlocs="1002032,0;2004063,491490;1002032,982980;0,491490;0,322526;2004063,322526" o:connectangles="270,0,90,180,180,0" textboxrect="0,0,2004063,645051"/>
                <v:textbox>
                  <w:txbxContent>
                    <w:p w14:paraId="08EAA77B" w14:textId="77777777" w:rsidR="00EE0F64" w:rsidRDefault="00020B90">
                      <w:pPr>
                        <w:spacing w:after="0"/>
                        <w:jc w:val="center"/>
                        <w:rPr>
                          <w:b/>
                          <w:sz w:val="26"/>
                          <w:szCs w:val="26"/>
                          <w:lang w:val="en-US"/>
                        </w:rPr>
                      </w:pPr>
                      <w:r>
                        <w:rPr>
                          <w:b/>
                          <w:sz w:val="26"/>
                          <w:szCs w:val="26"/>
                          <w:lang w:val="en-US"/>
                        </w:rPr>
                        <w:t>Analysis/Scoring</w:t>
                      </w:r>
                    </w:p>
                  </w:txbxContent>
                </v:textbox>
              </v:shape>
            </w:pict>
          </mc:Fallback>
        </mc:AlternateContent>
      </w:r>
    </w:p>
    <w:tbl>
      <w:tblPr>
        <w:tblW w:w="7938" w:type="dxa"/>
        <w:tblInd w:w="2263" w:type="dxa"/>
        <w:tblCellMar>
          <w:left w:w="10" w:type="dxa"/>
          <w:right w:w="10" w:type="dxa"/>
        </w:tblCellMar>
        <w:tblLook w:val="0000" w:firstRow="0" w:lastRow="0" w:firstColumn="0" w:lastColumn="0" w:noHBand="0" w:noVBand="0"/>
      </w:tblPr>
      <w:tblGrid>
        <w:gridCol w:w="7938"/>
      </w:tblGrid>
      <w:tr w:rsidR="00EE0F64" w14:paraId="1A734055" w14:textId="77777777">
        <w:tblPrEx>
          <w:tblCellMar>
            <w:top w:w="0" w:type="dxa"/>
            <w:bottom w:w="0" w:type="dxa"/>
          </w:tblCellMar>
        </w:tblPrEx>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3677" w14:textId="77777777" w:rsidR="00EE0F64" w:rsidRDefault="00020B90">
            <w:pPr>
              <w:pStyle w:val="ListParagraph"/>
              <w:numPr>
                <w:ilvl w:val="0"/>
                <w:numId w:val="7"/>
              </w:numPr>
              <w:suppressAutoHyphens w:val="0"/>
              <w:spacing w:after="0"/>
              <w:rPr>
                <w:sz w:val="21"/>
                <w:szCs w:val="21"/>
              </w:rPr>
            </w:pPr>
            <w:r>
              <w:rPr>
                <w:sz w:val="21"/>
                <w:szCs w:val="21"/>
              </w:rPr>
              <w:t xml:space="preserve">Review and score the AIM3 Factors following the interviews. </w:t>
            </w:r>
          </w:p>
          <w:p w14:paraId="360B559D" w14:textId="77777777" w:rsidR="00EE0F64" w:rsidRDefault="00020B90">
            <w:pPr>
              <w:pStyle w:val="ListParagraph"/>
              <w:numPr>
                <w:ilvl w:val="0"/>
                <w:numId w:val="7"/>
              </w:numPr>
              <w:suppressAutoHyphens w:val="0"/>
              <w:spacing w:after="0"/>
              <w:rPr>
                <w:sz w:val="21"/>
                <w:szCs w:val="21"/>
              </w:rPr>
            </w:pPr>
            <w:r>
              <w:rPr>
                <w:sz w:val="21"/>
                <w:szCs w:val="21"/>
              </w:rPr>
              <w:t xml:space="preserve">Complete the AIM 3 scoring, </w:t>
            </w:r>
            <w:proofErr w:type="gramStart"/>
            <w:r>
              <w:rPr>
                <w:sz w:val="21"/>
                <w:szCs w:val="21"/>
              </w:rPr>
              <w:t>analysis</w:t>
            </w:r>
            <w:proofErr w:type="gramEnd"/>
            <w:r>
              <w:rPr>
                <w:sz w:val="21"/>
                <w:szCs w:val="21"/>
              </w:rPr>
              <w:t xml:space="preserve"> and summary sheet.  </w:t>
            </w:r>
          </w:p>
          <w:p w14:paraId="6BE02E77" w14:textId="77777777" w:rsidR="00EE0F64" w:rsidRDefault="00020B90">
            <w:pPr>
              <w:pStyle w:val="ListParagraph"/>
              <w:numPr>
                <w:ilvl w:val="0"/>
                <w:numId w:val="7"/>
              </w:numPr>
              <w:suppressAutoHyphens w:val="0"/>
              <w:spacing w:after="0"/>
              <w:rPr>
                <w:sz w:val="21"/>
                <w:szCs w:val="21"/>
              </w:rPr>
            </w:pPr>
            <w:r>
              <w:rPr>
                <w:sz w:val="21"/>
                <w:szCs w:val="21"/>
              </w:rPr>
              <w:t xml:space="preserve">Enter AIM3 scored into Excel spreadsheet for graph profile. </w:t>
            </w:r>
          </w:p>
          <w:p w14:paraId="1263818C" w14:textId="77777777" w:rsidR="00EE0F64" w:rsidRDefault="00020B90">
            <w:pPr>
              <w:pStyle w:val="ListParagraph"/>
              <w:numPr>
                <w:ilvl w:val="0"/>
                <w:numId w:val="7"/>
              </w:numPr>
              <w:suppressAutoHyphens w:val="0"/>
              <w:spacing w:after="0"/>
              <w:rPr>
                <w:sz w:val="21"/>
                <w:szCs w:val="21"/>
              </w:rPr>
            </w:pPr>
            <w:r>
              <w:rPr>
                <w:sz w:val="21"/>
                <w:szCs w:val="21"/>
              </w:rPr>
              <w:t>Review and amend the pattern mapping exerc</w:t>
            </w:r>
            <w:r>
              <w:rPr>
                <w:sz w:val="21"/>
                <w:szCs w:val="21"/>
              </w:rPr>
              <w:t xml:space="preserve">ise. </w:t>
            </w:r>
          </w:p>
          <w:p w14:paraId="0E6D8425" w14:textId="77777777" w:rsidR="00EE0F64" w:rsidRDefault="00020B90">
            <w:pPr>
              <w:pStyle w:val="ListParagraph"/>
              <w:numPr>
                <w:ilvl w:val="0"/>
                <w:numId w:val="7"/>
              </w:numPr>
              <w:suppressAutoHyphens w:val="0"/>
              <w:spacing w:after="0"/>
            </w:pPr>
            <w:r>
              <w:rPr>
                <w:sz w:val="21"/>
                <w:szCs w:val="21"/>
              </w:rPr>
              <w:t>Analysis of the Domain and Factor scores and the AIM3 graph profile of the young person.</w:t>
            </w:r>
            <w:r>
              <w:t xml:space="preserve"> </w:t>
            </w:r>
          </w:p>
        </w:tc>
      </w:tr>
    </w:tbl>
    <w:p w14:paraId="5277BBE5" w14:textId="77777777" w:rsidR="00EE0F64" w:rsidRDefault="00020B90">
      <w:r>
        <w:rPr>
          <w:b/>
          <w:noProof/>
          <w:u w:val="single"/>
          <w:lang w:eastAsia="en-GB"/>
        </w:rPr>
        <mc:AlternateContent>
          <mc:Choice Requires="wps">
            <w:drawing>
              <wp:anchor distT="0" distB="0" distL="114300" distR="114300" simplePos="0" relativeHeight="251721728" behindDoc="0" locked="0" layoutInCell="1" allowOverlap="1" wp14:anchorId="1ECBD4FD" wp14:editId="0CB6ADC1">
                <wp:simplePos x="0" y="0"/>
                <wp:positionH relativeFrom="margin">
                  <wp:posOffset>-731520</wp:posOffset>
                </wp:positionH>
                <wp:positionV relativeFrom="paragraph">
                  <wp:posOffset>273689</wp:posOffset>
                </wp:positionV>
                <wp:extent cx="1995806" cy="1119509"/>
                <wp:effectExtent l="0" t="0" r="23494" b="42541"/>
                <wp:wrapNone/>
                <wp:docPr id="10" name="Down Arrow Callout 4"/>
                <wp:cNvGraphicFramePr/>
                <a:graphic xmlns:a="http://schemas.openxmlformats.org/drawingml/2006/main">
                  <a:graphicData uri="http://schemas.microsoft.com/office/word/2010/wordprocessingShape">
                    <wps:wsp>
                      <wps:cNvSpPr/>
                      <wps:spPr>
                        <a:xfrm>
                          <a:off x="0" y="0"/>
                          <a:ext cx="1995806" cy="1119509"/>
                        </a:xfrm>
                        <a:custGeom>
                          <a:avLst/>
                          <a:gdLst>
                            <a:gd name="f0" fmla="val 10800000"/>
                            <a:gd name="f1" fmla="val 5400000"/>
                            <a:gd name="f2" fmla="val 180"/>
                            <a:gd name="f3" fmla="val w"/>
                            <a:gd name="f4" fmla="val h"/>
                            <a:gd name="f5" fmla="val ss"/>
                            <a:gd name="f6" fmla="val 0"/>
                            <a:gd name="f7" fmla="val 25000"/>
                            <a:gd name="f8" fmla="val 64977"/>
                            <a:gd name="f9" fmla="+- 0 0 -270"/>
                            <a:gd name="f10" fmla="+- 0 0 -90"/>
                            <a:gd name="f11" fmla="abs f3"/>
                            <a:gd name="f12" fmla="abs f4"/>
                            <a:gd name="f13" fmla="abs f5"/>
                            <a:gd name="f14" fmla="*/ f9 f0 1"/>
                            <a:gd name="f15" fmla="*/ f10 f0 1"/>
                            <a:gd name="f16" fmla="?: f11 f3 1"/>
                            <a:gd name="f17" fmla="?: f12 f4 1"/>
                            <a:gd name="f18" fmla="?: f13 f5 1"/>
                            <a:gd name="f19" fmla="*/ f14 1 f2"/>
                            <a:gd name="f20" fmla="*/ f15 1 f2"/>
                            <a:gd name="f21" fmla="*/ f16 1 21600"/>
                            <a:gd name="f22" fmla="*/ f17 1 21600"/>
                            <a:gd name="f23" fmla="*/ 21600 f16 1"/>
                            <a:gd name="f24" fmla="*/ 21600 f17 1"/>
                            <a:gd name="f25" fmla="+- f19 0 f1"/>
                            <a:gd name="f26" fmla="+- f20 0 f1"/>
                            <a:gd name="f27" fmla="min f22 f21"/>
                            <a:gd name="f28" fmla="*/ f23 1 f18"/>
                            <a:gd name="f29" fmla="*/ f24 1 f18"/>
                            <a:gd name="f30" fmla="val f28"/>
                            <a:gd name="f31" fmla="val f29"/>
                            <a:gd name="f32" fmla="*/ f6 f27 1"/>
                            <a:gd name="f33" fmla="+- f31 0 f6"/>
                            <a:gd name="f34" fmla="+- f30 0 f6"/>
                            <a:gd name="f35" fmla="*/ f30 f27 1"/>
                            <a:gd name="f36" fmla="*/ f31 f27 1"/>
                            <a:gd name="f37" fmla="*/ f34 1 2"/>
                            <a:gd name="f38" fmla="min f34 f33"/>
                            <a:gd name="f39" fmla="*/ f33 f8 1"/>
                            <a:gd name="f40" fmla="+- f6 f37 0"/>
                            <a:gd name="f41" fmla="*/ f38 f7 1"/>
                            <a:gd name="f42" fmla="*/ f39 1 100000"/>
                            <a:gd name="f43" fmla="*/ f41 1 100000"/>
                            <a:gd name="f44" fmla="*/ f41 1 200000"/>
                            <a:gd name="f45" fmla="*/ f42 1 2"/>
                            <a:gd name="f46" fmla="*/ f42 f27 1"/>
                            <a:gd name="f47" fmla="*/ f40 f27 1"/>
                            <a:gd name="f48" fmla="+- f40 0 f43"/>
                            <a:gd name="f49" fmla="+- f40 0 f44"/>
                            <a:gd name="f50" fmla="+- f40 f44 0"/>
                            <a:gd name="f51" fmla="+- f40 f43 0"/>
                            <a:gd name="f52" fmla="+- f31 0 f43"/>
                            <a:gd name="f53" fmla="*/ f45 f27 1"/>
                            <a:gd name="f54" fmla="*/ f50 f27 1"/>
                            <a:gd name="f55" fmla="*/ f52 f27 1"/>
                            <a:gd name="f56" fmla="*/ f51 f27 1"/>
                            <a:gd name="f57" fmla="*/ f48 f27 1"/>
                            <a:gd name="f58" fmla="*/ f49 f27 1"/>
                          </a:gdLst>
                          <a:ahLst/>
                          <a:cxnLst>
                            <a:cxn ang="3cd4">
                              <a:pos x="hc" y="t"/>
                            </a:cxn>
                            <a:cxn ang="0">
                              <a:pos x="r" y="vc"/>
                            </a:cxn>
                            <a:cxn ang="cd4">
                              <a:pos x="hc" y="b"/>
                            </a:cxn>
                            <a:cxn ang="cd2">
                              <a:pos x="l" y="vc"/>
                            </a:cxn>
                            <a:cxn ang="f25">
                              <a:pos x="f32" y="f53"/>
                            </a:cxn>
                            <a:cxn ang="f26">
                              <a:pos x="f35" y="f53"/>
                            </a:cxn>
                          </a:cxnLst>
                          <a:rect l="f32" t="f32" r="f35" b="f46"/>
                          <a:pathLst>
                            <a:path>
                              <a:moveTo>
                                <a:pt x="f32" y="f32"/>
                              </a:moveTo>
                              <a:lnTo>
                                <a:pt x="f35" y="f32"/>
                              </a:lnTo>
                              <a:lnTo>
                                <a:pt x="f35" y="f46"/>
                              </a:lnTo>
                              <a:lnTo>
                                <a:pt x="f54" y="f46"/>
                              </a:lnTo>
                              <a:lnTo>
                                <a:pt x="f54" y="f55"/>
                              </a:lnTo>
                              <a:lnTo>
                                <a:pt x="f56" y="f55"/>
                              </a:lnTo>
                              <a:lnTo>
                                <a:pt x="f47" y="f36"/>
                              </a:lnTo>
                              <a:lnTo>
                                <a:pt x="f57" y="f55"/>
                              </a:lnTo>
                              <a:lnTo>
                                <a:pt x="f58" y="f55"/>
                              </a:lnTo>
                              <a:lnTo>
                                <a:pt x="f58" y="f46"/>
                              </a:lnTo>
                              <a:lnTo>
                                <a:pt x="f32" y="f46"/>
                              </a:lnTo>
                              <a:close/>
                            </a:path>
                          </a:pathLst>
                        </a:custGeom>
                        <a:solidFill>
                          <a:srgbClr val="002060"/>
                        </a:solidFill>
                        <a:ln w="12701" cap="flat">
                          <a:solidFill>
                            <a:srgbClr val="2F528F"/>
                          </a:solidFill>
                          <a:prstDash val="solid"/>
                          <a:miter/>
                        </a:ln>
                      </wps:spPr>
                      <wps:txbx>
                        <w:txbxContent>
                          <w:p w14:paraId="6AD3F11E" w14:textId="77777777" w:rsidR="00EE0F64" w:rsidRDefault="00020B90">
                            <w:pPr>
                              <w:spacing w:after="0"/>
                              <w:jc w:val="center"/>
                              <w:rPr>
                                <w:b/>
                                <w:sz w:val="26"/>
                                <w:szCs w:val="26"/>
                                <w:lang w:val="en-US"/>
                              </w:rPr>
                            </w:pPr>
                            <w:r>
                              <w:rPr>
                                <w:b/>
                                <w:sz w:val="26"/>
                                <w:szCs w:val="26"/>
                                <w:lang w:val="en-US"/>
                              </w:rPr>
                              <w:t>Safety Planning, Interventions &amp; AIM 3 Report</w:t>
                            </w:r>
                          </w:p>
                        </w:txbxContent>
                      </wps:txbx>
                      <wps:bodyPr vert="horz" wrap="square" lIns="91440" tIns="45720" rIns="91440" bIns="45720" anchor="ctr" anchorCtr="0" compatLnSpc="1">
                        <a:noAutofit/>
                      </wps:bodyPr>
                    </wps:wsp>
                  </a:graphicData>
                </a:graphic>
              </wp:anchor>
            </w:drawing>
          </mc:Choice>
          <mc:Fallback>
            <w:pict>
              <v:shape w14:anchorId="1ECBD4FD" id="_x0000_s1031" style="position:absolute;margin-left:-57.6pt;margin-top:21.55pt;width:157.15pt;height:88.15pt;z-index:251721728;visibility:visible;mso-wrap-style:square;mso-wrap-distance-left:9pt;mso-wrap-distance-top:0;mso-wrap-distance-right:9pt;mso-wrap-distance-bottom:0;mso-position-horizontal:absolute;mso-position-horizontal-relative:margin;mso-position-vertical:absolute;mso-position-vertical-relative:text;v-text-anchor:middle" coordsize="1995806,11195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" adj="-11796480,,5400" path="m,l1995806,r,727423l1137842,727423r,112209l1277780,839632,997903,1119509,718026,839632r139938,l857964,727423,,727423,,xe" fillcolor="#002060" strokecolor="#2f528f" strokeweight=".35281mm">
                <v:stroke joinstyle="miter"/>
                <v:formulas/>
                <v:path arrowok="t" o:connecttype="custom" o:connectlocs="997903,0;1995806,559755;997903,1119509;0,559755;0,363712;1995806,363712" o:connectangles="270,0,90,180,180,0" textboxrect="0,0,1995806,727423"/>
                <v:textbox>
                  <w:txbxContent>
                    <w:p w14:paraId="6AD3F11E" w14:textId="77777777" w:rsidR="00EE0F64" w:rsidRDefault="00020B90">
                      <w:pPr>
                        <w:spacing w:after="0"/>
                        <w:jc w:val="center"/>
                        <w:rPr>
                          <w:b/>
                          <w:sz w:val="26"/>
                          <w:szCs w:val="26"/>
                          <w:lang w:val="en-US"/>
                        </w:rPr>
                      </w:pPr>
                      <w:r>
                        <w:rPr>
                          <w:b/>
                          <w:sz w:val="26"/>
                          <w:szCs w:val="26"/>
                          <w:lang w:val="en-US"/>
                        </w:rPr>
                        <w:t>Safety Planning, Interventions &amp; AIM 3 Report</w:t>
                      </w:r>
                    </w:p>
                  </w:txbxContent>
                </v:textbox>
                <w10:wrap anchorx="margin"/>
              </v:shape>
            </w:pict>
          </mc:Fallback>
        </mc:AlternateContent>
      </w:r>
      <w:r>
        <w:rPr>
          <w:noProof/>
        </w:rPr>
        <mc:AlternateContent>
          <mc:Choice Requires="wps">
            <w:drawing>
              <wp:anchor distT="0" distB="0" distL="114300" distR="114300" simplePos="0" relativeHeight="251722752" behindDoc="0" locked="0" layoutInCell="1" allowOverlap="1" wp14:anchorId="57346F4C" wp14:editId="119E9A91">
                <wp:simplePos x="0" y="0"/>
                <wp:positionH relativeFrom="column">
                  <wp:posOffset>1409703</wp:posOffset>
                </wp:positionH>
                <wp:positionV relativeFrom="paragraph">
                  <wp:posOffset>258446</wp:posOffset>
                </wp:positionV>
                <wp:extent cx="5036186" cy="1348109"/>
                <wp:effectExtent l="0" t="0" r="12064" b="23491"/>
                <wp:wrapSquare wrapText="bothSides"/>
                <wp:docPr id="11" name="Text Box 2"/>
                <wp:cNvGraphicFramePr/>
                <a:graphic xmlns:a="http://schemas.openxmlformats.org/drawingml/2006/main">
                  <a:graphicData uri="http://schemas.microsoft.com/office/word/2010/wordprocessingShape">
                    <wps:wsp>
                      <wps:cNvSpPr txBox="1"/>
                      <wps:spPr>
                        <a:xfrm>
                          <a:off x="0" y="0"/>
                          <a:ext cx="5036186" cy="1348109"/>
                        </a:xfrm>
                        <a:prstGeom prst="rect">
                          <a:avLst/>
                        </a:prstGeom>
                        <a:solidFill>
                          <a:srgbClr val="FFFFFF"/>
                        </a:solidFill>
                        <a:ln w="9528">
                          <a:solidFill>
                            <a:srgbClr val="000000"/>
                          </a:solidFill>
                          <a:prstDash val="solid"/>
                        </a:ln>
                      </wps:spPr>
                      <wps:txbx>
                        <w:txbxContent>
                          <w:p w14:paraId="2D73830B" w14:textId="77777777" w:rsidR="00EE0F64" w:rsidRDefault="00020B90">
                            <w:pPr>
                              <w:pStyle w:val="ListParagraph"/>
                              <w:numPr>
                                <w:ilvl w:val="0"/>
                                <w:numId w:val="8"/>
                              </w:numPr>
                              <w:suppressAutoHyphens w:val="0"/>
                              <w:spacing w:after="0"/>
                              <w:rPr>
                                <w:sz w:val="20"/>
                                <w:szCs w:val="20"/>
                              </w:rPr>
                            </w:pPr>
                            <w:r>
                              <w:rPr>
                                <w:sz w:val="20"/>
                                <w:szCs w:val="20"/>
                              </w:rPr>
                              <w:t xml:space="preserve">Collate the information and analysis of the AIM3 profile of the child to </w:t>
                            </w:r>
                          </w:p>
                          <w:p w14:paraId="4377139D" w14:textId="77777777" w:rsidR="00EE0F64" w:rsidRDefault="00020B90">
                            <w:pPr>
                              <w:pStyle w:val="ListParagraph"/>
                              <w:suppressAutoHyphens w:val="0"/>
                              <w:spacing w:after="0"/>
                              <w:ind w:left="360"/>
                              <w:rPr>
                                <w:sz w:val="20"/>
                                <w:szCs w:val="20"/>
                              </w:rPr>
                            </w:pPr>
                            <w:r>
                              <w:rPr>
                                <w:sz w:val="20"/>
                                <w:szCs w:val="20"/>
                              </w:rPr>
                              <w:t xml:space="preserve">develop </w:t>
                            </w:r>
                            <w:r>
                              <w:rPr>
                                <w:sz w:val="20"/>
                                <w:szCs w:val="20"/>
                              </w:rPr>
                              <w:t xml:space="preserve">recommendation for intervention, to manage immediate risks, and implement long and short-term safety planning. </w:t>
                            </w:r>
                          </w:p>
                          <w:p w14:paraId="4A3846FA" w14:textId="77777777" w:rsidR="00EE0F64" w:rsidRDefault="00020B90">
                            <w:pPr>
                              <w:pStyle w:val="ListParagraph"/>
                              <w:numPr>
                                <w:ilvl w:val="0"/>
                                <w:numId w:val="8"/>
                              </w:numPr>
                              <w:suppressAutoHyphens w:val="0"/>
                              <w:spacing w:after="0"/>
                              <w:rPr>
                                <w:sz w:val="20"/>
                                <w:szCs w:val="20"/>
                              </w:rPr>
                            </w:pPr>
                            <w:r>
                              <w:rPr>
                                <w:sz w:val="20"/>
                                <w:szCs w:val="20"/>
                              </w:rPr>
                              <w:t>The Lead professional (Welfare AIM = CSC, Criminal/OOC AIM = YJS) writes the AIM report and shares the first draft with their co-worker for cons</w:t>
                            </w:r>
                            <w:r>
                              <w:rPr>
                                <w:sz w:val="20"/>
                                <w:szCs w:val="20"/>
                              </w:rPr>
                              <w:t xml:space="preserve">ideration of amendment/addition. Once agreed, sends to their line manager for gatekeeping and oversight. </w:t>
                            </w:r>
                          </w:p>
                          <w:p w14:paraId="6C07AF99" w14:textId="77777777" w:rsidR="00EE0F64" w:rsidRDefault="00020B90">
                            <w:pPr>
                              <w:pStyle w:val="ListParagraph"/>
                              <w:numPr>
                                <w:ilvl w:val="0"/>
                                <w:numId w:val="8"/>
                              </w:numPr>
                              <w:suppressAutoHyphens w:val="0"/>
                              <w:spacing w:after="0"/>
                              <w:rPr>
                                <w:sz w:val="20"/>
                                <w:szCs w:val="20"/>
                              </w:rPr>
                            </w:pPr>
                            <w:r>
                              <w:rPr>
                                <w:sz w:val="20"/>
                                <w:szCs w:val="20"/>
                              </w:rPr>
                              <w:t>Share report with family and all relevant professionals and upload to the child’s record.</w:t>
                            </w:r>
                          </w:p>
                          <w:p w14:paraId="7DE8650F" w14:textId="77777777" w:rsidR="00EE0F64" w:rsidRDefault="00EE0F64">
                            <w:pPr>
                              <w:rPr>
                                <w:rFonts w:ascii="Arial" w:hAnsi="Arial" w:cs="Arial"/>
                                <w:b/>
                                <w:bCs/>
                                <w:color w:val="FF0000"/>
                              </w:rPr>
                            </w:pPr>
                          </w:p>
                        </w:txbxContent>
                      </wps:txbx>
                      <wps:bodyPr vert="horz" wrap="square" lIns="91440" tIns="45720" rIns="91440" bIns="45720" anchor="t" anchorCtr="0" compatLnSpc="0">
                        <a:noAutofit/>
                      </wps:bodyPr>
                    </wps:wsp>
                  </a:graphicData>
                </a:graphic>
              </wp:anchor>
            </w:drawing>
          </mc:Choice>
          <mc:Fallback>
            <w:pict>
              <v:shapetype w14:anchorId="57346F4C" id="_x0000_t202" coordsize="21600,21600" o:spt="202" path="m,l,21600r21600,l21600,xe">
                <v:stroke joinstyle="miter"/>
                <v:path gradientshapeok="t" o:connecttype="rect"/>
              </v:shapetype>
              <v:shape id="Text Box 2" o:spid="_x0000_s1032" type="#_x0000_t202" style="position:absolute;margin-left:111pt;margin-top:20.35pt;width:396.55pt;height:106.1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" strokeweight=".26467mm">
                <v:textbox>
                  <w:txbxContent>
                    <w:p w14:paraId="2D73830B" w14:textId="77777777" w:rsidR="00EE0F64" w:rsidRDefault="00020B90">
                      <w:pPr>
                        <w:pStyle w:val="ListParagraph"/>
                        <w:numPr>
                          <w:ilvl w:val="0"/>
                          <w:numId w:val="8"/>
                        </w:numPr>
                        <w:suppressAutoHyphens w:val="0"/>
                        <w:spacing w:after="0"/>
                        <w:rPr>
                          <w:sz w:val="20"/>
                          <w:szCs w:val="20"/>
                        </w:rPr>
                      </w:pPr>
                      <w:r>
                        <w:rPr>
                          <w:sz w:val="20"/>
                          <w:szCs w:val="20"/>
                        </w:rPr>
                        <w:t xml:space="preserve">Collate the information and analysis of the AIM3 profile of the child to </w:t>
                      </w:r>
                    </w:p>
                    <w:p w14:paraId="4377139D" w14:textId="77777777" w:rsidR="00EE0F64" w:rsidRDefault="00020B90">
                      <w:pPr>
                        <w:pStyle w:val="ListParagraph"/>
                        <w:suppressAutoHyphens w:val="0"/>
                        <w:spacing w:after="0"/>
                        <w:ind w:left="360"/>
                        <w:rPr>
                          <w:sz w:val="20"/>
                          <w:szCs w:val="20"/>
                        </w:rPr>
                      </w:pPr>
                      <w:r>
                        <w:rPr>
                          <w:sz w:val="20"/>
                          <w:szCs w:val="20"/>
                        </w:rPr>
                        <w:t xml:space="preserve">develop </w:t>
                      </w:r>
                      <w:r>
                        <w:rPr>
                          <w:sz w:val="20"/>
                          <w:szCs w:val="20"/>
                        </w:rPr>
                        <w:t xml:space="preserve">recommendation for intervention, to manage immediate risks, and implement long and short-term safety planning. </w:t>
                      </w:r>
                    </w:p>
                    <w:p w14:paraId="4A3846FA" w14:textId="77777777" w:rsidR="00EE0F64" w:rsidRDefault="00020B90">
                      <w:pPr>
                        <w:pStyle w:val="ListParagraph"/>
                        <w:numPr>
                          <w:ilvl w:val="0"/>
                          <w:numId w:val="8"/>
                        </w:numPr>
                        <w:suppressAutoHyphens w:val="0"/>
                        <w:spacing w:after="0"/>
                        <w:rPr>
                          <w:sz w:val="20"/>
                          <w:szCs w:val="20"/>
                        </w:rPr>
                      </w:pPr>
                      <w:r>
                        <w:rPr>
                          <w:sz w:val="20"/>
                          <w:szCs w:val="20"/>
                        </w:rPr>
                        <w:t>The Lead professional (Welfare AIM = CSC, Criminal/OOC AIM = YJS) writes the AIM report and shares the first draft with their co-worker for cons</w:t>
                      </w:r>
                      <w:r>
                        <w:rPr>
                          <w:sz w:val="20"/>
                          <w:szCs w:val="20"/>
                        </w:rPr>
                        <w:t xml:space="preserve">ideration of amendment/addition. Once agreed, sends to their line manager for gatekeeping and oversight. </w:t>
                      </w:r>
                    </w:p>
                    <w:p w14:paraId="6C07AF99" w14:textId="77777777" w:rsidR="00EE0F64" w:rsidRDefault="00020B90">
                      <w:pPr>
                        <w:pStyle w:val="ListParagraph"/>
                        <w:numPr>
                          <w:ilvl w:val="0"/>
                          <w:numId w:val="8"/>
                        </w:numPr>
                        <w:suppressAutoHyphens w:val="0"/>
                        <w:spacing w:after="0"/>
                        <w:rPr>
                          <w:sz w:val="20"/>
                          <w:szCs w:val="20"/>
                        </w:rPr>
                      </w:pPr>
                      <w:r>
                        <w:rPr>
                          <w:sz w:val="20"/>
                          <w:szCs w:val="20"/>
                        </w:rPr>
                        <w:t>Share report with family and all relevant professionals and upload to the child’s record.</w:t>
                      </w:r>
                    </w:p>
                    <w:p w14:paraId="7DE8650F" w14:textId="77777777" w:rsidR="00EE0F64" w:rsidRDefault="00EE0F64">
                      <w:pPr>
                        <w:rPr>
                          <w:rFonts w:ascii="Arial" w:hAnsi="Arial" w:cs="Arial"/>
                          <w:b/>
                          <w:bCs/>
                          <w:color w:val="FF0000"/>
                        </w:rPr>
                      </w:pPr>
                    </w:p>
                  </w:txbxContent>
                </v:textbox>
                <w10:wrap type="square"/>
              </v:shape>
            </w:pict>
          </mc:Fallback>
        </mc:AlternateContent>
      </w:r>
    </w:p>
    <w:p w14:paraId="567010D0" w14:textId="77777777" w:rsidR="00EE0F64" w:rsidRDefault="00020B90">
      <w:r>
        <w:t xml:space="preserve">                                              </w:t>
      </w:r>
    </w:p>
    <w:p w14:paraId="2441E67D" w14:textId="77777777" w:rsidR="00EE0F64" w:rsidRDefault="00EE0F64">
      <w:pPr>
        <w:spacing w:after="0"/>
        <w:ind w:left="170"/>
      </w:pPr>
    </w:p>
    <w:p w14:paraId="0F34049B" w14:textId="77777777" w:rsidR="00EE0F64" w:rsidRDefault="00EE0F64"/>
    <w:p w14:paraId="59A174D1" w14:textId="77777777" w:rsidR="00EE0F64" w:rsidRDefault="00EE0F64">
      <w:pPr>
        <w:rPr>
          <w:rFonts w:ascii="Arial" w:hAnsi="Arial" w:cs="Arial"/>
          <w:b/>
          <w:bCs/>
          <w:sz w:val="24"/>
          <w:szCs w:val="24"/>
        </w:rPr>
      </w:pPr>
    </w:p>
    <w:p w14:paraId="220B4CD8" w14:textId="77777777" w:rsidR="00EE0F64" w:rsidRDefault="00EE0F64">
      <w:pPr>
        <w:rPr>
          <w:rFonts w:ascii="Arial" w:hAnsi="Arial" w:cs="Arial"/>
          <w:b/>
          <w:bCs/>
          <w:sz w:val="24"/>
          <w:szCs w:val="24"/>
        </w:rPr>
      </w:pPr>
    </w:p>
    <w:p w14:paraId="268FC8EC" w14:textId="77777777" w:rsidR="00EE0F64" w:rsidRDefault="00EE0F64">
      <w:pPr>
        <w:rPr>
          <w:rFonts w:ascii="Arial" w:hAnsi="Arial" w:cs="Arial"/>
          <w:b/>
          <w:bCs/>
          <w:sz w:val="24"/>
          <w:szCs w:val="24"/>
        </w:rPr>
      </w:pPr>
    </w:p>
    <w:p w14:paraId="751BC007" w14:textId="77777777" w:rsidR="00EE0F64" w:rsidRDefault="00020B90">
      <w:pPr>
        <w:rPr>
          <w:rFonts w:cs="Calibri"/>
          <w:b/>
          <w:bCs/>
          <w:sz w:val="32"/>
          <w:szCs w:val="32"/>
        </w:rPr>
      </w:pPr>
      <w:r>
        <w:rPr>
          <w:rFonts w:cs="Calibri"/>
          <w:b/>
          <w:bCs/>
          <w:sz w:val="32"/>
          <w:szCs w:val="32"/>
        </w:rPr>
        <w:t>Appendix C: Pathway for Response to Harmful Sexual Behaviour</w:t>
      </w:r>
    </w:p>
    <w:p w14:paraId="44A2B285" w14:textId="77777777" w:rsidR="00EE0F64" w:rsidRDefault="00020B90">
      <w:r>
        <w:rPr>
          <w:noProof/>
        </w:rPr>
        <mc:AlternateContent>
          <mc:Choice Requires="wps">
            <w:drawing>
              <wp:anchor distT="0" distB="0" distL="114300" distR="114300" simplePos="0" relativeHeight="251761664" behindDoc="0" locked="0" layoutInCell="1" allowOverlap="1" wp14:anchorId="0C9C6BFE" wp14:editId="67E7B567">
                <wp:simplePos x="0" y="0"/>
                <wp:positionH relativeFrom="column">
                  <wp:posOffset>-548640</wp:posOffset>
                </wp:positionH>
                <wp:positionV relativeFrom="paragraph">
                  <wp:posOffset>160650</wp:posOffset>
                </wp:positionV>
                <wp:extent cx="1668780" cy="449583"/>
                <wp:effectExtent l="0" t="0" r="7620" b="7617"/>
                <wp:wrapNone/>
                <wp:docPr id="12" name="Text Box 63"/>
                <wp:cNvGraphicFramePr/>
                <a:graphic xmlns:a="http://schemas.openxmlformats.org/drawingml/2006/main">
                  <a:graphicData uri="http://schemas.microsoft.com/office/word/2010/wordprocessingShape">
                    <wps:wsp>
                      <wps:cNvSpPr txBox="1"/>
                      <wps:spPr>
                        <a:xfrm>
                          <a:off x="0" y="0"/>
                          <a:ext cx="1668780" cy="449583"/>
                        </a:xfrm>
                        <a:prstGeom prst="rect">
                          <a:avLst/>
                        </a:prstGeom>
                        <a:solidFill>
                          <a:srgbClr val="FFFFFF"/>
                        </a:solidFill>
                        <a:ln>
                          <a:noFill/>
                          <a:prstDash/>
                        </a:ln>
                      </wps:spPr>
                      <wps:txbx>
                        <w:txbxContent>
                          <w:p w14:paraId="79AAE416" w14:textId="77777777" w:rsidR="00EE0F64" w:rsidRDefault="00020B90">
                            <w:pPr>
                              <w:spacing w:after="0"/>
                              <w:rPr>
                                <w:sz w:val="18"/>
                                <w:szCs w:val="18"/>
                                <w:lang w:val="en-US"/>
                              </w:rPr>
                            </w:pPr>
                            <w:r>
                              <w:rPr>
                                <w:sz w:val="18"/>
                                <w:szCs w:val="18"/>
                                <w:lang w:val="en-US"/>
                              </w:rPr>
                              <w:t>CSC = Children Social Care</w:t>
                            </w:r>
                          </w:p>
                          <w:p w14:paraId="2BFD2644" w14:textId="77777777" w:rsidR="00EE0F64" w:rsidRDefault="00020B90">
                            <w:pPr>
                              <w:spacing w:after="0"/>
                              <w:rPr>
                                <w:sz w:val="18"/>
                                <w:szCs w:val="18"/>
                                <w:lang w:val="en-US"/>
                              </w:rPr>
                            </w:pPr>
                            <w:r>
                              <w:rPr>
                                <w:sz w:val="18"/>
                                <w:szCs w:val="18"/>
                                <w:lang w:val="en-US"/>
                              </w:rPr>
                              <w:t>YJS = Youth Justice Service</w:t>
                            </w:r>
                          </w:p>
                        </w:txbxContent>
                      </wps:txbx>
                      <wps:bodyPr vert="horz" wrap="square" lIns="91440" tIns="45720" rIns="91440" bIns="45720" anchor="t" anchorCtr="0" compatLnSpc="1">
                        <a:noAutofit/>
                      </wps:bodyPr>
                    </wps:wsp>
                  </a:graphicData>
                </a:graphic>
              </wp:anchor>
            </w:drawing>
          </mc:Choice>
          <mc:Fallback>
            <w:pict>
              <v:shape w14:anchorId="0C9C6BFE" id="Text Box 63" o:spid="_x0000_s1033" type="#_x0000_t202" style="position:absolute;margin-left:-43.2pt;margin-top:12.65pt;width:131.4pt;height:35.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" stroked="f">
                <v:textbox>
                  <w:txbxContent>
                    <w:p w14:paraId="79AAE416" w14:textId="77777777" w:rsidR="00EE0F64" w:rsidRDefault="00020B90">
                      <w:pPr>
                        <w:spacing w:after="0"/>
                        <w:rPr>
                          <w:sz w:val="18"/>
                          <w:szCs w:val="18"/>
                          <w:lang w:val="en-US"/>
                        </w:rPr>
                      </w:pPr>
                      <w:r>
                        <w:rPr>
                          <w:sz w:val="18"/>
                          <w:szCs w:val="18"/>
                          <w:lang w:val="en-US"/>
                        </w:rPr>
                        <w:t>CSC = Children Social Care</w:t>
                      </w:r>
                    </w:p>
                    <w:p w14:paraId="2BFD2644" w14:textId="77777777" w:rsidR="00EE0F64" w:rsidRDefault="00020B90">
                      <w:pPr>
                        <w:spacing w:after="0"/>
                        <w:rPr>
                          <w:sz w:val="18"/>
                          <w:szCs w:val="18"/>
                          <w:lang w:val="en-US"/>
                        </w:rPr>
                      </w:pPr>
                      <w:r>
                        <w:rPr>
                          <w:sz w:val="18"/>
                          <w:szCs w:val="18"/>
                          <w:lang w:val="en-US"/>
                        </w:rPr>
                        <w:t>YJS = Youth Justice Service</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3F273138" wp14:editId="5D981466">
                <wp:simplePos x="0" y="0"/>
                <wp:positionH relativeFrom="column">
                  <wp:posOffset>2095503</wp:posOffset>
                </wp:positionH>
                <wp:positionV relativeFrom="paragraph">
                  <wp:posOffset>27303</wp:posOffset>
                </wp:positionV>
                <wp:extent cx="1310006" cy="738506"/>
                <wp:effectExtent l="0" t="0" r="23494" b="23494"/>
                <wp:wrapNone/>
                <wp:docPr id="13" name="Text Box 12"/>
                <wp:cNvGraphicFramePr/>
                <a:graphic xmlns:a="http://schemas.openxmlformats.org/drawingml/2006/main">
                  <a:graphicData uri="http://schemas.microsoft.com/office/word/2010/wordprocessingShape">
                    <wps:wsp>
                      <wps:cNvSpPr txBox="1"/>
                      <wps:spPr>
                        <a:xfrm>
                          <a:off x="0" y="0"/>
                          <a:ext cx="1310006" cy="738506"/>
                        </a:xfrm>
                        <a:prstGeom prst="rect">
                          <a:avLst/>
                        </a:prstGeom>
                        <a:solidFill>
                          <a:srgbClr val="B4C7E7"/>
                        </a:solidFill>
                        <a:ln w="6345">
                          <a:solidFill>
                            <a:srgbClr val="000000"/>
                          </a:solidFill>
                          <a:prstDash val="solid"/>
                        </a:ln>
                      </wps:spPr>
                      <wps:txbx>
                        <w:txbxContent>
                          <w:p w14:paraId="23ED3F47" w14:textId="77777777" w:rsidR="00EE0F64" w:rsidRDefault="00020B90">
                            <w:pPr>
                              <w:jc w:val="center"/>
                              <w:rPr>
                                <w:sz w:val="20"/>
                                <w:szCs w:val="20"/>
                                <w:lang w:val="en-US"/>
                              </w:rPr>
                            </w:pPr>
                            <w:r>
                              <w:rPr>
                                <w:sz w:val="20"/>
                                <w:szCs w:val="20"/>
                                <w:lang w:val="en-US"/>
                              </w:rPr>
                              <w:t>Concern re Sexual Harmful Behaviour from a professional or the public</w:t>
                            </w:r>
                          </w:p>
                        </w:txbxContent>
                      </wps:txbx>
                      <wps:bodyPr vert="horz" wrap="square" lIns="91440" tIns="45720" rIns="91440" bIns="45720" anchor="t" anchorCtr="0" compatLnSpc="1">
                        <a:noAutofit/>
                      </wps:bodyPr>
                    </wps:wsp>
                  </a:graphicData>
                </a:graphic>
              </wp:anchor>
            </w:drawing>
          </mc:Choice>
          <mc:Fallback>
            <w:pict>
              <v:shape w14:anchorId="3F273138" id="Text Box 12" o:spid="_x0000_s1034" type="#_x0000_t202" style="position:absolute;margin-left:165pt;margin-top:2.15pt;width:103.15pt;height:58.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" fillcolor="#b4c7e7" strokeweight=".17625mm">
                <v:textbox>
                  <w:txbxContent>
                    <w:p w14:paraId="23ED3F47" w14:textId="77777777" w:rsidR="00EE0F64" w:rsidRDefault="00020B90">
                      <w:pPr>
                        <w:jc w:val="center"/>
                        <w:rPr>
                          <w:sz w:val="20"/>
                          <w:szCs w:val="20"/>
                          <w:lang w:val="en-US"/>
                        </w:rPr>
                      </w:pPr>
                      <w:r>
                        <w:rPr>
                          <w:sz w:val="20"/>
                          <w:szCs w:val="20"/>
                          <w:lang w:val="en-US"/>
                        </w:rPr>
                        <w:t>Concern re Sexual Harmful Behaviour from a professional or the public</w:t>
                      </w:r>
                    </w:p>
                  </w:txbxContent>
                </v:textbox>
              </v:shape>
            </w:pict>
          </mc:Fallback>
        </mc:AlternateContent>
      </w:r>
    </w:p>
    <w:p w14:paraId="30A77A66" w14:textId="77777777" w:rsidR="00EE0F64" w:rsidRDefault="00EE0F64"/>
    <w:p w14:paraId="240F6BFB" w14:textId="77777777" w:rsidR="00EE0F64" w:rsidRDefault="00020B90">
      <w:r>
        <w:rPr>
          <w:noProof/>
        </w:rPr>
        <mc:AlternateContent>
          <mc:Choice Requires="wps">
            <w:drawing>
              <wp:anchor distT="0" distB="0" distL="114300" distR="114300" simplePos="0" relativeHeight="251739136" behindDoc="0" locked="0" layoutInCell="1" allowOverlap="1" wp14:anchorId="2E536BD7" wp14:editId="515CE854">
                <wp:simplePos x="0" y="0"/>
                <wp:positionH relativeFrom="column">
                  <wp:posOffset>3230876</wp:posOffset>
                </wp:positionH>
                <wp:positionV relativeFrom="paragraph">
                  <wp:posOffset>191137</wp:posOffset>
                </wp:positionV>
                <wp:extent cx="1165860" cy="502920"/>
                <wp:effectExtent l="0" t="0" r="72390" b="68580"/>
                <wp:wrapNone/>
                <wp:docPr id="14" name="Straight Arrow Connector 22"/>
                <wp:cNvGraphicFramePr/>
                <a:graphic xmlns:a="http://schemas.openxmlformats.org/drawingml/2006/main">
                  <a:graphicData uri="http://schemas.microsoft.com/office/word/2010/wordprocessingShape">
                    <wps:wsp>
                      <wps:cNvCnPr/>
                      <wps:spPr>
                        <a:xfrm>
                          <a:off x="0" y="0"/>
                          <a:ext cx="1165860" cy="502920"/>
                        </a:xfrm>
                        <a:prstGeom prst="straightConnector1">
                          <a:avLst/>
                        </a:prstGeom>
                        <a:noFill/>
                        <a:ln w="6345" cap="flat">
                          <a:solidFill>
                            <a:srgbClr val="4472C4"/>
                          </a:solidFill>
                          <a:prstDash val="solid"/>
                          <a:miter/>
                          <a:tailEnd type="arrow"/>
                        </a:ln>
                      </wps:spPr>
                      <wps:bodyPr/>
                    </wps:wsp>
                  </a:graphicData>
                </a:graphic>
              </wp:anchor>
            </w:drawing>
          </mc:Choice>
          <mc:Fallback>
            <w:pict>
              <v:shapetype w14:anchorId="0591F81E" id="_x0000_t32" coordsize="21600,21600" o:spt="32" o:oned="t" path="m,l21600,21600e" filled="f">
                <v:path arrowok="t" fillok="f" o:connecttype="none"/>
                <o:lock v:ext="edit" shapetype="t"/>
              </v:shapetype>
              <v:shape id="Straight Arrow Connector 22" o:spid="_x0000_s1026" type="#_x0000_t32" style="position:absolute;margin-left:254.4pt;margin-top:15.05pt;width:91.8pt;height:39.6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" strokecolor="#4472c4" strokeweight=".17625mm">
                <v:stroke endarrow="open" joinstyle="miter"/>
              </v:shape>
            </w:pict>
          </mc:Fallback>
        </mc:AlternateContent>
      </w:r>
      <w:r>
        <w:rPr>
          <w:noProof/>
        </w:rPr>
        <mc:AlternateContent>
          <mc:Choice Requires="wps">
            <w:drawing>
              <wp:anchor distT="0" distB="0" distL="114300" distR="114300" simplePos="0" relativeHeight="251738112" behindDoc="0" locked="0" layoutInCell="1" allowOverlap="1" wp14:anchorId="7449B475" wp14:editId="4A9CD374">
                <wp:simplePos x="0" y="0"/>
                <wp:positionH relativeFrom="column">
                  <wp:posOffset>975363</wp:posOffset>
                </wp:positionH>
                <wp:positionV relativeFrom="paragraph">
                  <wp:posOffset>191137</wp:posOffset>
                </wp:positionV>
                <wp:extent cx="1264286" cy="487046"/>
                <wp:effectExtent l="38100" t="0" r="31114" b="65404"/>
                <wp:wrapNone/>
                <wp:docPr id="15" name="Straight Arrow Connector 21"/>
                <wp:cNvGraphicFramePr/>
                <a:graphic xmlns:a="http://schemas.openxmlformats.org/drawingml/2006/main">
                  <a:graphicData uri="http://schemas.microsoft.com/office/word/2010/wordprocessingShape">
                    <wps:wsp>
                      <wps:cNvCnPr/>
                      <wps:spPr>
                        <a:xfrm flipH="1">
                          <a:off x="0" y="0"/>
                          <a:ext cx="1264286" cy="48704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6C25A5FA" id="Straight Arrow Connector 21" o:spid="_x0000_s1026" type="#_x0000_t32" style="position:absolute;margin-left:76.8pt;margin-top:15.05pt;width:99.55pt;height:38.35pt;flip:x;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" strokecolor="#4472c4" strokeweight=".17625mm">
                <v:stroke endarrow="open" joinstyle="miter"/>
              </v:shape>
            </w:pict>
          </mc:Fallback>
        </mc:AlternateContent>
      </w:r>
    </w:p>
    <w:p w14:paraId="7EAE3640" w14:textId="77777777" w:rsidR="00EE0F64" w:rsidRDefault="00EE0F64"/>
    <w:p w14:paraId="7C642CAF" w14:textId="77777777" w:rsidR="00EE0F64" w:rsidRDefault="00020B90">
      <w:r>
        <w:rPr>
          <w:noProof/>
        </w:rPr>
        <mc:AlternateContent>
          <mc:Choice Requires="wps">
            <w:drawing>
              <wp:anchor distT="0" distB="0" distL="114300" distR="114300" simplePos="0" relativeHeight="251726848" behindDoc="0" locked="0" layoutInCell="1" allowOverlap="1" wp14:anchorId="7D68F928" wp14:editId="3F2B6293">
                <wp:simplePos x="0" y="0"/>
                <wp:positionH relativeFrom="column">
                  <wp:posOffset>3977639</wp:posOffset>
                </wp:positionH>
                <wp:positionV relativeFrom="paragraph">
                  <wp:posOffset>122557</wp:posOffset>
                </wp:positionV>
                <wp:extent cx="1310006" cy="708660"/>
                <wp:effectExtent l="0" t="0" r="23494" b="15240"/>
                <wp:wrapNone/>
                <wp:docPr id="16" name="Text Box 13"/>
                <wp:cNvGraphicFramePr/>
                <a:graphic xmlns:a="http://schemas.openxmlformats.org/drawingml/2006/main">
                  <a:graphicData uri="http://schemas.microsoft.com/office/word/2010/wordprocessingShape">
                    <wps:wsp>
                      <wps:cNvSpPr txBox="1"/>
                      <wps:spPr>
                        <a:xfrm>
                          <a:off x="0" y="0"/>
                          <a:ext cx="1310006" cy="708660"/>
                        </a:xfrm>
                        <a:prstGeom prst="rect">
                          <a:avLst/>
                        </a:prstGeom>
                        <a:solidFill>
                          <a:srgbClr val="B4C7E7"/>
                        </a:solidFill>
                        <a:ln w="6345">
                          <a:solidFill>
                            <a:srgbClr val="000000"/>
                          </a:solidFill>
                          <a:prstDash val="solid"/>
                        </a:ln>
                      </wps:spPr>
                      <wps:txbx>
                        <w:txbxContent>
                          <w:p w14:paraId="4A13DA68" w14:textId="77777777" w:rsidR="00EE0F64" w:rsidRDefault="00EE0F64">
                            <w:pPr>
                              <w:spacing w:after="0"/>
                              <w:jc w:val="center"/>
                              <w:rPr>
                                <w:sz w:val="20"/>
                                <w:szCs w:val="20"/>
                                <w:lang w:val="en-US"/>
                              </w:rPr>
                            </w:pPr>
                          </w:p>
                          <w:p w14:paraId="76AEA6B6" w14:textId="77777777" w:rsidR="00EE0F64" w:rsidRDefault="00020B90">
                            <w:pPr>
                              <w:spacing w:after="0"/>
                              <w:jc w:val="center"/>
                              <w:rPr>
                                <w:sz w:val="20"/>
                                <w:szCs w:val="20"/>
                                <w:lang w:val="en-US"/>
                              </w:rPr>
                            </w:pPr>
                            <w:r>
                              <w:rPr>
                                <w:sz w:val="20"/>
                                <w:szCs w:val="20"/>
                                <w:lang w:val="en-US"/>
                              </w:rPr>
                              <w:t>Police</w:t>
                            </w:r>
                          </w:p>
                        </w:txbxContent>
                      </wps:txbx>
                      <wps:bodyPr vert="horz" wrap="square" lIns="91440" tIns="45720" rIns="91440" bIns="45720" anchor="t" anchorCtr="0" compatLnSpc="1">
                        <a:noAutofit/>
                      </wps:bodyPr>
                    </wps:wsp>
                  </a:graphicData>
                </a:graphic>
              </wp:anchor>
            </w:drawing>
          </mc:Choice>
          <mc:Fallback>
            <w:pict>
              <v:shape w14:anchorId="7D68F928" id="Text Box 13" o:spid="_x0000_s1035" type="#_x0000_t202" style="position:absolute;margin-left:313.2pt;margin-top:9.65pt;width:103.15pt;height:55.8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" fillcolor="#b4c7e7" strokeweight=".17625mm">
                <v:textbox>
                  <w:txbxContent>
                    <w:p w14:paraId="4A13DA68" w14:textId="77777777" w:rsidR="00EE0F64" w:rsidRDefault="00EE0F64">
                      <w:pPr>
                        <w:spacing w:after="0"/>
                        <w:jc w:val="center"/>
                        <w:rPr>
                          <w:sz w:val="20"/>
                          <w:szCs w:val="20"/>
                          <w:lang w:val="en-US"/>
                        </w:rPr>
                      </w:pPr>
                    </w:p>
                    <w:p w14:paraId="76AEA6B6" w14:textId="77777777" w:rsidR="00EE0F64" w:rsidRDefault="00020B90">
                      <w:pPr>
                        <w:spacing w:after="0"/>
                        <w:jc w:val="center"/>
                        <w:rPr>
                          <w:sz w:val="20"/>
                          <w:szCs w:val="20"/>
                          <w:lang w:val="en-US"/>
                        </w:rPr>
                      </w:pPr>
                      <w:r>
                        <w:rPr>
                          <w:sz w:val="20"/>
                          <w:szCs w:val="20"/>
                          <w:lang w:val="en-US"/>
                        </w:rPr>
                        <w:t>Police</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7E7182BB" wp14:editId="63B13E43">
                <wp:simplePos x="0" y="0"/>
                <wp:positionH relativeFrom="column">
                  <wp:posOffset>2125979</wp:posOffset>
                </wp:positionH>
                <wp:positionV relativeFrom="paragraph">
                  <wp:posOffset>274950</wp:posOffset>
                </wp:positionV>
                <wp:extent cx="1310006" cy="381003"/>
                <wp:effectExtent l="0" t="0" r="4444" b="0"/>
                <wp:wrapNone/>
                <wp:docPr id="17" name="Text Box 23"/>
                <wp:cNvGraphicFramePr/>
                <a:graphic xmlns:a="http://schemas.openxmlformats.org/drawingml/2006/main">
                  <a:graphicData uri="http://schemas.microsoft.com/office/word/2010/wordprocessingShape">
                    <wps:wsp>
                      <wps:cNvSpPr txBox="1"/>
                      <wps:spPr>
                        <a:xfrm>
                          <a:off x="0" y="0"/>
                          <a:ext cx="1310006" cy="381003"/>
                        </a:xfrm>
                        <a:prstGeom prst="rect">
                          <a:avLst/>
                        </a:prstGeom>
                        <a:solidFill>
                          <a:srgbClr val="FFFFFF"/>
                        </a:solidFill>
                        <a:ln>
                          <a:noFill/>
                          <a:prstDash/>
                        </a:ln>
                      </wps:spPr>
                      <wps:txbx>
                        <w:txbxContent>
                          <w:p w14:paraId="6D98F66D" w14:textId="77777777" w:rsidR="00EE0F64" w:rsidRDefault="00020B90">
                            <w:pPr>
                              <w:jc w:val="center"/>
                              <w:rPr>
                                <w:sz w:val="18"/>
                                <w:szCs w:val="18"/>
                                <w:lang w:val="en-US"/>
                              </w:rPr>
                            </w:pPr>
                            <w:r>
                              <w:rPr>
                                <w:sz w:val="18"/>
                                <w:szCs w:val="18"/>
                                <w:lang w:val="en-US"/>
                              </w:rPr>
                              <w:t>Liaison with each other</w:t>
                            </w:r>
                          </w:p>
                        </w:txbxContent>
                      </wps:txbx>
                      <wps:bodyPr vert="horz" wrap="square" lIns="91440" tIns="45720" rIns="91440" bIns="45720" anchor="t" anchorCtr="0" compatLnSpc="1">
                        <a:noAutofit/>
                      </wps:bodyPr>
                    </wps:wsp>
                  </a:graphicData>
                </a:graphic>
              </wp:anchor>
            </w:drawing>
          </mc:Choice>
          <mc:Fallback>
            <w:pict>
              <v:shape w14:anchorId="7E7182BB" id="Text Box 23" o:spid="_x0000_s1036" type="#_x0000_t202" style="position:absolute;margin-left:167.4pt;margin-top:21.65pt;width:103.15pt;height:30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" stroked="f">
                <v:textbox>
                  <w:txbxContent>
                    <w:p w14:paraId="6D98F66D" w14:textId="77777777" w:rsidR="00EE0F64" w:rsidRDefault="00020B90">
                      <w:pPr>
                        <w:jc w:val="center"/>
                        <w:rPr>
                          <w:sz w:val="18"/>
                          <w:szCs w:val="18"/>
                          <w:lang w:val="en-US"/>
                        </w:rPr>
                      </w:pPr>
                      <w:r>
                        <w:rPr>
                          <w:sz w:val="18"/>
                          <w:szCs w:val="18"/>
                          <w:lang w:val="en-US"/>
                        </w:rPr>
                        <w:t>Liaison with each other</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21AE73C6" wp14:editId="3C9C27D4">
                <wp:simplePos x="0" y="0"/>
                <wp:positionH relativeFrom="column">
                  <wp:posOffset>236216</wp:posOffset>
                </wp:positionH>
                <wp:positionV relativeFrom="paragraph">
                  <wp:posOffset>106683</wp:posOffset>
                </wp:positionV>
                <wp:extent cx="1310006" cy="738506"/>
                <wp:effectExtent l="0" t="0" r="23494" b="23494"/>
                <wp:wrapNone/>
                <wp:docPr id="18" name="Text Box 14"/>
                <wp:cNvGraphicFramePr/>
                <a:graphic xmlns:a="http://schemas.openxmlformats.org/drawingml/2006/main">
                  <a:graphicData uri="http://schemas.microsoft.com/office/word/2010/wordprocessingShape">
                    <wps:wsp>
                      <wps:cNvSpPr txBox="1"/>
                      <wps:spPr>
                        <a:xfrm>
                          <a:off x="0" y="0"/>
                          <a:ext cx="1310006" cy="738506"/>
                        </a:xfrm>
                        <a:prstGeom prst="rect">
                          <a:avLst/>
                        </a:prstGeom>
                        <a:solidFill>
                          <a:srgbClr val="B4C7E7"/>
                        </a:solidFill>
                        <a:ln w="6345">
                          <a:solidFill>
                            <a:srgbClr val="000000"/>
                          </a:solidFill>
                          <a:prstDash val="solid"/>
                        </a:ln>
                      </wps:spPr>
                      <wps:txbx>
                        <w:txbxContent>
                          <w:p w14:paraId="52934387" w14:textId="77777777" w:rsidR="00EE0F64" w:rsidRDefault="00EE0F64">
                            <w:pPr>
                              <w:spacing w:after="0"/>
                              <w:jc w:val="center"/>
                              <w:rPr>
                                <w:sz w:val="20"/>
                                <w:szCs w:val="20"/>
                                <w:lang w:val="en-US"/>
                              </w:rPr>
                            </w:pPr>
                          </w:p>
                          <w:p w14:paraId="76927EFC" w14:textId="77777777" w:rsidR="00EE0F64" w:rsidRDefault="00020B90">
                            <w:pPr>
                              <w:spacing w:after="0"/>
                              <w:jc w:val="center"/>
                              <w:rPr>
                                <w:sz w:val="20"/>
                                <w:szCs w:val="20"/>
                                <w:lang w:val="en-US"/>
                              </w:rPr>
                            </w:pPr>
                            <w:r>
                              <w:rPr>
                                <w:sz w:val="20"/>
                                <w:szCs w:val="20"/>
                                <w:lang w:val="en-US"/>
                              </w:rPr>
                              <w:t>CSC Referral and Assessment</w:t>
                            </w:r>
                          </w:p>
                        </w:txbxContent>
                      </wps:txbx>
                      <wps:bodyPr vert="horz" wrap="square" lIns="91440" tIns="45720" rIns="91440" bIns="45720" anchor="t" anchorCtr="0" compatLnSpc="1">
                        <a:noAutofit/>
                      </wps:bodyPr>
                    </wps:wsp>
                  </a:graphicData>
                </a:graphic>
              </wp:anchor>
            </w:drawing>
          </mc:Choice>
          <mc:Fallback>
            <w:pict>
              <v:shape w14:anchorId="21AE73C6" id="Text Box 14" o:spid="_x0000_s1037" type="#_x0000_t202" style="position:absolute;margin-left:18.6pt;margin-top:8.4pt;width:103.15pt;height:58.1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" fillcolor="#b4c7e7" strokeweight=".17625mm">
                <v:textbox>
                  <w:txbxContent>
                    <w:p w14:paraId="52934387" w14:textId="77777777" w:rsidR="00EE0F64" w:rsidRDefault="00EE0F64">
                      <w:pPr>
                        <w:spacing w:after="0"/>
                        <w:jc w:val="center"/>
                        <w:rPr>
                          <w:sz w:val="20"/>
                          <w:szCs w:val="20"/>
                          <w:lang w:val="en-US"/>
                        </w:rPr>
                      </w:pPr>
                    </w:p>
                    <w:p w14:paraId="76927EFC" w14:textId="77777777" w:rsidR="00EE0F64" w:rsidRDefault="00020B90">
                      <w:pPr>
                        <w:spacing w:after="0"/>
                        <w:jc w:val="center"/>
                        <w:rPr>
                          <w:sz w:val="20"/>
                          <w:szCs w:val="20"/>
                          <w:lang w:val="en-US"/>
                        </w:rPr>
                      </w:pPr>
                      <w:r>
                        <w:rPr>
                          <w:sz w:val="20"/>
                          <w:szCs w:val="20"/>
                          <w:lang w:val="en-US"/>
                        </w:rPr>
                        <w:t>CSC Referral and Assessment</w:t>
                      </w:r>
                    </w:p>
                  </w:txbxContent>
                </v:textbox>
              </v:shape>
            </w:pict>
          </mc:Fallback>
        </mc:AlternateContent>
      </w:r>
    </w:p>
    <w:p w14:paraId="2A132418" w14:textId="77777777" w:rsidR="00EE0F64" w:rsidRDefault="00020B90">
      <w:r>
        <w:rPr>
          <w:noProof/>
        </w:rPr>
        <mc:AlternateContent>
          <mc:Choice Requires="wps">
            <w:drawing>
              <wp:anchor distT="0" distB="0" distL="114300" distR="114300" simplePos="0" relativeHeight="251744256" behindDoc="0" locked="0" layoutInCell="1" allowOverlap="1" wp14:anchorId="4DB0D2FF" wp14:editId="139B5875">
                <wp:simplePos x="0" y="0"/>
                <wp:positionH relativeFrom="column">
                  <wp:posOffset>3345176</wp:posOffset>
                </wp:positionH>
                <wp:positionV relativeFrom="paragraph">
                  <wp:posOffset>127001</wp:posOffset>
                </wp:positionV>
                <wp:extent cx="647066" cy="6986"/>
                <wp:effectExtent l="0" t="76200" r="19684" b="107314"/>
                <wp:wrapNone/>
                <wp:docPr id="19" name="Straight Arrow Connector 38"/>
                <wp:cNvGraphicFramePr/>
                <a:graphic xmlns:a="http://schemas.openxmlformats.org/drawingml/2006/main">
                  <a:graphicData uri="http://schemas.microsoft.com/office/word/2010/wordprocessingShape">
                    <wps:wsp>
                      <wps:cNvCnPr/>
                      <wps:spPr>
                        <a:xfrm flipV="1">
                          <a:off x="0" y="0"/>
                          <a:ext cx="647066" cy="698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6FB09366" id="Straight Arrow Connector 38" o:spid="_x0000_s1026" type="#_x0000_t32" style="position:absolute;margin-left:263.4pt;margin-top:10pt;width:50.95pt;height:.55pt;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" strokecolor="#4472c4" strokeweight=".17625mm">
                <v:stroke endarrow="open" joinstyle="miter"/>
              </v:shape>
            </w:pict>
          </mc:Fallback>
        </mc:AlternateContent>
      </w:r>
      <w:r>
        <w:rPr>
          <w:noProof/>
        </w:rPr>
        <mc:AlternateContent>
          <mc:Choice Requires="wps">
            <w:drawing>
              <wp:anchor distT="0" distB="0" distL="114300" distR="114300" simplePos="0" relativeHeight="251743232" behindDoc="0" locked="0" layoutInCell="1" allowOverlap="1" wp14:anchorId="499D2F7C" wp14:editId="2E337D9E">
                <wp:simplePos x="0" y="0"/>
                <wp:positionH relativeFrom="column">
                  <wp:posOffset>1539236</wp:posOffset>
                </wp:positionH>
                <wp:positionV relativeFrom="paragraph">
                  <wp:posOffset>119384</wp:posOffset>
                </wp:positionV>
                <wp:extent cx="640080" cy="0"/>
                <wp:effectExtent l="38100" t="76200" r="0" b="114300"/>
                <wp:wrapNone/>
                <wp:docPr id="20" name="Straight Arrow Connector 37"/>
                <wp:cNvGraphicFramePr/>
                <a:graphic xmlns:a="http://schemas.openxmlformats.org/drawingml/2006/main">
                  <a:graphicData uri="http://schemas.microsoft.com/office/word/2010/wordprocessingShape">
                    <wps:wsp>
                      <wps:cNvCnPr/>
                      <wps:spPr>
                        <a:xfrm flipH="1">
                          <a:off x="0" y="0"/>
                          <a:ext cx="640080" cy="0"/>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01A44D62" id="Straight Arrow Connector 37" o:spid="_x0000_s1026" type="#_x0000_t32" style="position:absolute;margin-left:121.2pt;margin-top:9.4pt;width:50.4pt;height:0;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" strokecolor="#4472c4" strokeweight=".17625mm">
                <v:stroke endarrow="open" joinstyle="miter"/>
              </v:shape>
            </w:pict>
          </mc:Fallback>
        </mc:AlternateContent>
      </w:r>
    </w:p>
    <w:p w14:paraId="3B5C8390" w14:textId="77777777" w:rsidR="00EE0F64" w:rsidRDefault="00020B90">
      <w:r>
        <w:rPr>
          <w:noProof/>
        </w:rPr>
        <mc:AlternateContent>
          <mc:Choice Requires="wps">
            <w:drawing>
              <wp:anchor distT="0" distB="0" distL="114300" distR="114300" simplePos="0" relativeHeight="251742208" behindDoc="0" locked="0" layoutInCell="1" allowOverlap="1" wp14:anchorId="0866DA83" wp14:editId="6CD98B56">
                <wp:simplePos x="0" y="0"/>
                <wp:positionH relativeFrom="column">
                  <wp:posOffset>4213856</wp:posOffset>
                </wp:positionH>
                <wp:positionV relativeFrom="paragraph">
                  <wp:posOffset>250829</wp:posOffset>
                </wp:positionV>
                <wp:extent cx="6986" cy="502920"/>
                <wp:effectExtent l="76200" t="0" r="69214" b="49530"/>
                <wp:wrapNone/>
                <wp:docPr id="21" name="Straight Arrow Connector 36"/>
                <wp:cNvGraphicFramePr/>
                <a:graphic xmlns:a="http://schemas.openxmlformats.org/drawingml/2006/main">
                  <a:graphicData uri="http://schemas.microsoft.com/office/word/2010/wordprocessingShape">
                    <wps:wsp>
                      <wps:cNvCnPr/>
                      <wps:spPr>
                        <a:xfrm>
                          <a:off x="0" y="0"/>
                          <a:ext cx="6986" cy="502920"/>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48D4663C" id="Straight Arrow Connector 36" o:spid="_x0000_s1026" type="#_x0000_t32" style="position:absolute;margin-left:331.8pt;margin-top:19.75pt;width:.55pt;height:39.6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" strokecolor="#4472c4" strokeweight=".17625mm">
                <v:stroke endarrow="open" joinstyle="miter"/>
              </v:shape>
            </w:pict>
          </mc:Fallback>
        </mc:AlternateContent>
      </w:r>
      <w:r>
        <w:rPr>
          <w:noProof/>
        </w:rPr>
        <mc:AlternateContent>
          <mc:Choice Requires="wps">
            <w:drawing>
              <wp:anchor distT="0" distB="0" distL="114300" distR="114300" simplePos="0" relativeHeight="251741184" behindDoc="0" locked="0" layoutInCell="1" allowOverlap="1" wp14:anchorId="70C34179" wp14:editId="0DB3BA11">
                <wp:simplePos x="0" y="0"/>
                <wp:positionH relativeFrom="column">
                  <wp:posOffset>1226823</wp:posOffset>
                </wp:positionH>
                <wp:positionV relativeFrom="paragraph">
                  <wp:posOffset>283207</wp:posOffset>
                </wp:positionV>
                <wp:extent cx="6986" cy="502920"/>
                <wp:effectExtent l="76200" t="0" r="69214" b="49530"/>
                <wp:wrapNone/>
                <wp:docPr id="22" name="Straight Arrow Connector 33"/>
                <wp:cNvGraphicFramePr/>
                <a:graphic xmlns:a="http://schemas.openxmlformats.org/drawingml/2006/main">
                  <a:graphicData uri="http://schemas.microsoft.com/office/word/2010/wordprocessingShape">
                    <wps:wsp>
                      <wps:cNvCnPr/>
                      <wps:spPr>
                        <a:xfrm>
                          <a:off x="0" y="0"/>
                          <a:ext cx="6986" cy="502920"/>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12FEA72F" id="Straight Arrow Connector 33" o:spid="_x0000_s1026" type="#_x0000_t32" style="position:absolute;margin-left:96.6pt;margin-top:22.3pt;width:.55pt;height:39.6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" strokecolor="#4472c4" strokeweight=".17625mm">
                <v:stroke endarrow="open" joinstyle="miter"/>
              </v:shape>
            </w:pict>
          </mc:Fallback>
        </mc:AlternateContent>
      </w:r>
    </w:p>
    <w:p w14:paraId="672FF2CB" w14:textId="77777777" w:rsidR="00EE0F64" w:rsidRDefault="00EE0F64"/>
    <w:p w14:paraId="35823A87" w14:textId="77777777" w:rsidR="00EE0F64" w:rsidRDefault="00020B90">
      <w:r>
        <w:rPr>
          <w:noProof/>
        </w:rPr>
        <mc:AlternateContent>
          <mc:Choice Requires="wps">
            <w:drawing>
              <wp:anchor distT="0" distB="0" distL="114300" distR="114300" simplePos="0" relativeHeight="251727872" behindDoc="0" locked="0" layoutInCell="1" allowOverlap="1" wp14:anchorId="42F5E270" wp14:editId="6DFCA85E">
                <wp:simplePos x="0" y="0"/>
                <wp:positionH relativeFrom="column">
                  <wp:posOffset>1074420</wp:posOffset>
                </wp:positionH>
                <wp:positionV relativeFrom="paragraph">
                  <wp:posOffset>127001</wp:posOffset>
                </wp:positionV>
                <wp:extent cx="3344546" cy="1012826"/>
                <wp:effectExtent l="0" t="0" r="27304" b="15874"/>
                <wp:wrapNone/>
                <wp:docPr id="23" name="Text Box 4"/>
                <wp:cNvGraphicFramePr/>
                <a:graphic xmlns:a="http://schemas.openxmlformats.org/drawingml/2006/main">
                  <a:graphicData uri="http://schemas.microsoft.com/office/word/2010/wordprocessingShape">
                    <wps:wsp>
                      <wps:cNvSpPr txBox="1"/>
                      <wps:spPr>
                        <a:xfrm>
                          <a:off x="0" y="0"/>
                          <a:ext cx="3344546" cy="1012826"/>
                        </a:xfrm>
                        <a:prstGeom prst="rect">
                          <a:avLst/>
                        </a:prstGeom>
                        <a:solidFill>
                          <a:srgbClr val="B4C7E7"/>
                        </a:solidFill>
                        <a:ln w="6345">
                          <a:solidFill>
                            <a:srgbClr val="000000"/>
                          </a:solidFill>
                          <a:prstDash val="solid"/>
                        </a:ln>
                      </wps:spPr>
                      <wps:txbx>
                        <w:txbxContent>
                          <w:p w14:paraId="48329583" w14:textId="77777777" w:rsidR="00EE0F64" w:rsidRDefault="00020B90">
                            <w:pPr>
                              <w:spacing w:after="0"/>
                              <w:jc w:val="center"/>
                              <w:rPr>
                                <w:sz w:val="20"/>
                                <w:szCs w:val="20"/>
                                <w:lang w:val="en-US"/>
                              </w:rPr>
                            </w:pPr>
                            <w:r>
                              <w:rPr>
                                <w:sz w:val="20"/>
                                <w:szCs w:val="20"/>
                                <w:lang w:val="en-US"/>
                              </w:rPr>
                              <w:t xml:space="preserve">Initial AIM strategy discussion within 24 hours Immediate decision to Caution or Charge may be made by </w:t>
                            </w:r>
                          </w:p>
                          <w:p w14:paraId="579EAAAA" w14:textId="77777777" w:rsidR="00EE0F64" w:rsidRDefault="00020B90">
                            <w:pPr>
                              <w:spacing w:after="0"/>
                              <w:jc w:val="center"/>
                              <w:rPr>
                                <w:sz w:val="20"/>
                                <w:szCs w:val="20"/>
                                <w:lang w:val="en-US"/>
                              </w:rPr>
                            </w:pPr>
                            <w:r>
                              <w:rPr>
                                <w:sz w:val="20"/>
                                <w:szCs w:val="20"/>
                                <w:lang w:val="en-US"/>
                              </w:rPr>
                              <w:t>Police</w:t>
                            </w:r>
                          </w:p>
                          <w:p w14:paraId="7D06210F" w14:textId="77777777" w:rsidR="00EE0F64" w:rsidRDefault="00020B90">
                            <w:pPr>
                              <w:spacing w:after="0"/>
                              <w:jc w:val="center"/>
                              <w:rPr>
                                <w:sz w:val="20"/>
                                <w:szCs w:val="20"/>
                                <w:lang w:val="en-US"/>
                              </w:rPr>
                            </w:pPr>
                            <w:r>
                              <w:rPr>
                                <w:sz w:val="20"/>
                                <w:szCs w:val="20"/>
                                <w:lang w:val="en-US"/>
                              </w:rPr>
                              <w:t>or bail for 28 days for AIM Assessment, or manage through</w:t>
                            </w:r>
                          </w:p>
                          <w:p w14:paraId="6F2F2C77" w14:textId="77777777" w:rsidR="00EE0F64" w:rsidRDefault="00020B90">
                            <w:pPr>
                              <w:spacing w:after="0"/>
                              <w:jc w:val="center"/>
                              <w:rPr>
                                <w:sz w:val="20"/>
                                <w:szCs w:val="20"/>
                                <w:lang w:val="en-US"/>
                              </w:rPr>
                            </w:pPr>
                            <w:r>
                              <w:rPr>
                                <w:sz w:val="20"/>
                                <w:szCs w:val="20"/>
                                <w:lang w:val="en-US"/>
                              </w:rPr>
                              <w:t xml:space="preserve"> </w:t>
                            </w:r>
                            <w:r>
                              <w:rPr>
                                <w:sz w:val="20"/>
                                <w:szCs w:val="20"/>
                                <w:lang w:val="en-US"/>
                              </w:rPr>
                              <w:t>child protection route</w:t>
                            </w:r>
                          </w:p>
                        </w:txbxContent>
                      </wps:txbx>
                      <wps:bodyPr vert="horz" wrap="square" lIns="91440" tIns="45720" rIns="91440" bIns="45720" anchor="t" anchorCtr="0" compatLnSpc="1">
                        <a:noAutofit/>
                      </wps:bodyPr>
                    </wps:wsp>
                  </a:graphicData>
                </a:graphic>
              </wp:anchor>
            </w:drawing>
          </mc:Choice>
          <mc:Fallback>
            <w:pict>
              <v:shape w14:anchorId="42F5E270" id="Text Box 4" o:spid="_x0000_s1038" type="#_x0000_t202" style="position:absolute;margin-left:84.6pt;margin-top:10pt;width:263.35pt;height:79.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" fillcolor="#b4c7e7" strokeweight=".17625mm">
                <v:textbox>
                  <w:txbxContent>
                    <w:p w14:paraId="48329583" w14:textId="77777777" w:rsidR="00EE0F64" w:rsidRDefault="00020B90">
                      <w:pPr>
                        <w:spacing w:after="0"/>
                        <w:jc w:val="center"/>
                        <w:rPr>
                          <w:sz w:val="20"/>
                          <w:szCs w:val="20"/>
                          <w:lang w:val="en-US"/>
                        </w:rPr>
                      </w:pPr>
                      <w:r>
                        <w:rPr>
                          <w:sz w:val="20"/>
                          <w:szCs w:val="20"/>
                          <w:lang w:val="en-US"/>
                        </w:rPr>
                        <w:t xml:space="preserve">Initial AIM strategy discussion within 24 hours Immediate decision to Caution or Charge may be made by </w:t>
                      </w:r>
                    </w:p>
                    <w:p w14:paraId="579EAAAA" w14:textId="77777777" w:rsidR="00EE0F64" w:rsidRDefault="00020B90">
                      <w:pPr>
                        <w:spacing w:after="0"/>
                        <w:jc w:val="center"/>
                        <w:rPr>
                          <w:sz w:val="20"/>
                          <w:szCs w:val="20"/>
                          <w:lang w:val="en-US"/>
                        </w:rPr>
                      </w:pPr>
                      <w:r>
                        <w:rPr>
                          <w:sz w:val="20"/>
                          <w:szCs w:val="20"/>
                          <w:lang w:val="en-US"/>
                        </w:rPr>
                        <w:t>Police</w:t>
                      </w:r>
                    </w:p>
                    <w:p w14:paraId="7D06210F" w14:textId="77777777" w:rsidR="00EE0F64" w:rsidRDefault="00020B90">
                      <w:pPr>
                        <w:spacing w:after="0"/>
                        <w:jc w:val="center"/>
                        <w:rPr>
                          <w:sz w:val="20"/>
                          <w:szCs w:val="20"/>
                          <w:lang w:val="en-US"/>
                        </w:rPr>
                      </w:pPr>
                      <w:r>
                        <w:rPr>
                          <w:sz w:val="20"/>
                          <w:szCs w:val="20"/>
                          <w:lang w:val="en-US"/>
                        </w:rPr>
                        <w:t>or bail for 28 days for AIM Assessment, or manage through</w:t>
                      </w:r>
                    </w:p>
                    <w:p w14:paraId="6F2F2C77" w14:textId="77777777" w:rsidR="00EE0F64" w:rsidRDefault="00020B90">
                      <w:pPr>
                        <w:spacing w:after="0"/>
                        <w:jc w:val="center"/>
                        <w:rPr>
                          <w:sz w:val="20"/>
                          <w:szCs w:val="20"/>
                          <w:lang w:val="en-US"/>
                        </w:rPr>
                      </w:pPr>
                      <w:r>
                        <w:rPr>
                          <w:sz w:val="20"/>
                          <w:szCs w:val="20"/>
                          <w:lang w:val="en-US"/>
                        </w:rPr>
                        <w:t xml:space="preserve"> </w:t>
                      </w:r>
                      <w:r>
                        <w:rPr>
                          <w:sz w:val="20"/>
                          <w:szCs w:val="20"/>
                          <w:lang w:val="en-US"/>
                        </w:rPr>
                        <w:t>child protection route</w:t>
                      </w:r>
                    </w:p>
                  </w:txbxContent>
                </v:textbox>
              </v:shape>
            </w:pict>
          </mc:Fallback>
        </mc:AlternateContent>
      </w:r>
    </w:p>
    <w:p w14:paraId="600C0C48" w14:textId="77777777" w:rsidR="00EE0F64" w:rsidRDefault="00EE0F64"/>
    <w:p w14:paraId="49400BAF" w14:textId="77777777" w:rsidR="00EE0F64" w:rsidRDefault="00020B90">
      <w:r>
        <w:rPr>
          <w:noProof/>
        </w:rPr>
        <mc:AlternateContent>
          <mc:Choice Requires="wps">
            <w:drawing>
              <wp:anchor distT="0" distB="0" distL="114300" distR="114300" simplePos="0" relativeHeight="251747328" behindDoc="0" locked="0" layoutInCell="1" allowOverlap="1" wp14:anchorId="10D41B82" wp14:editId="342FF95C">
                <wp:simplePos x="0" y="0"/>
                <wp:positionH relativeFrom="column">
                  <wp:posOffset>5013956</wp:posOffset>
                </wp:positionH>
                <wp:positionV relativeFrom="paragraph">
                  <wp:posOffset>123187</wp:posOffset>
                </wp:positionV>
                <wp:extent cx="0" cy="875666"/>
                <wp:effectExtent l="95250" t="0" r="57150" b="57784"/>
                <wp:wrapNone/>
                <wp:docPr id="24" name="Straight Arrow Connector 44"/>
                <wp:cNvGraphicFramePr/>
                <a:graphic xmlns:a="http://schemas.openxmlformats.org/drawingml/2006/main">
                  <a:graphicData uri="http://schemas.microsoft.com/office/word/2010/wordprocessingShape">
                    <wps:wsp>
                      <wps:cNvCnPr/>
                      <wps:spPr>
                        <a:xfrm>
                          <a:off x="0" y="0"/>
                          <a:ext cx="0" cy="87566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23778A7D" id="Straight Arrow Connector 44" o:spid="_x0000_s1026" type="#_x0000_t32" style="position:absolute;margin-left:394.8pt;margin-top:9.7pt;width:0;height:68.9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" strokecolor="#4472c4" strokeweight=".17625mm">
                <v:stroke endarrow="open" joinstyle="miter"/>
              </v:shape>
            </w:pict>
          </mc:Fallback>
        </mc:AlternateContent>
      </w:r>
      <w:r>
        <w:rPr>
          <w:noProof/>
        </w:rPr>
        <mc:AlternateContent>
          <mc:Choice Requires="wps">
            <w:drawing>
              <wp:anchor distT="0" distB="0" distL="114300" distR="114300" simplePos="0" relativeHeight="251746304" behindDoc="0" locked="0" layoutInCell="1" allowOverlap="1" wp14:anchorId="2F7DFB91" wp14:editId="0F28A58C">
                <wp:simplePos x="0" y="0"/>
                <wp:positionH relativeFrom="column">
                  <wp:posOffset>4450083</wp:posOffset>
                </wp:positionH>
                <wp:positionV relativeFrom="paragraph">
                  <wp:posOffset>123187</wp:posOffset>
                </wp:positionV>
                <wp:extent cx="562612" cy="0"/>
                <wp:effectExtent l="0" t="0" r="0" b="0"/>
                <wp:wrapNone/>
                <wp:docPr id="25" name="Straight Connector 42"/>
                <wp:cNvGraphicFramePr/>
                <a:graphic xmlns:a="http://schemas.openxmlformats.org/drawingml/2006/main">
                  <a:graphicData uri="http://schemas.microsoft.com/office/word/2010/wordprocessingShape">
                    <wps:wsp>
                      <wps:cNvCnPr/>
                      <wps:spPr>
                        <a:xfrm>
                          <a:off x="0" y="0"/>
                          <a:ext cx="562612" cy="0"/>
                        </a:xfrm>
                        <a:prstGeom prst="straightConnector1">
                          <a:avLst/>
                        </a:prstGeom>
                        <a:noFill/>
                        <a:ln w="6345" cap="flat">
                          <a:solidFill>
                            <a:srgbClr val="4472C4"/>
                          </a:solidFill>
                          <a:prstDash val="solid"/>
                          <a:miter/>
                        </a:ln>
                      </wps:spPr>
                      <wps:bodyPr/>
                    </wps:wsp>
                  </a:graphicData>
                </a:graphic>
              </wp:anchor>
            </w:drawing>
          </mc:Choice>
          <mc:Fallback>
            <w:pict>
              <v:shape w14:anchorId="0AFADC38" id="Straight Connector 42" o:spid="_x0000_s1026" type="#_x0000_t32" style="position:absolute;margin-left:350.4pt;margin-top:9.7pt;width:44.3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" strokecolor="#4472c4" strokeweight=".17625mm">
                <v:stroke joinstyle="miter"/>
              </v:shape>
            </w:pict>
          </mc:Fallback>
        </mc:AlternateContent>
      </w:r>
    </w:p>
    <w:p w14:paraId="390D1722" w14:textId="77777777" w:rsidR="00EE0F64" w:rsidRDefault="00020B90">
      <w:r>
        <w:rPr>
          <w:noProof/>
        </w:rPr>
        <mc:AlternateContent>
          <mc:Choice Requires="wps">
            <w:drawing>
              <wp:anchor distT="0" distB="0" distL="114300" distR="114300" simplePos="0" relativeHeight="251745280" behindDoc="0" locked="0" layoutInCell="1" allowOverlap="1" wp14:anchorId="2563A45B" wp14:editId="7AA50F3F">
                <wp:simplePos x="0" y="0"/>
                <wp:positionH relativeFrom="column">
                  <wp:posOffset>594360</wp:posOffset>
                </wp:positionH>
                <wp:positionV relativeFrom="paragraph">
                  <wp:posOffset>287651</wp:posOffset>
                </wp:positionV>
                <wp:extent cx="921386" cy="395606"/>
                <wp:effectExtent l="38100" t="0" r="31114" b="61594"/>
                <wp:wrapNone/>
                <wp:docPr id="26" name="Straight Arrow Connector 39"/>
                <wp:cNvGraphicFramePr/>
                <a:graphic xmlns:a="http://schemas.openxmlformats.org/drawingml/2006/main">
                  <a:graphicData uri="http://schemas.microsoft.com/office/word/2010/wordprocessingShape">
                    <wps:wsp>
                      <wps:cNvCnPr/>
                      <wps:spPr>
                        <a:xfrm flipH="1">
                          <a:off x="0" y="0"/>
                          <a:ext cx="921386" cy="39560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647B4865" id="Straight Arrow Connector 39" o:spid="_x0000_s1026" type="#_x0000_t32" style="position:absolute;margin-left:46.8pt;margin-top:22.65pt;width:72.55pt;height:31.15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" strokecolor="#4472c4" strokeweight=".17625mm">
                <v:stroke endarrow="open" joinstyle="miter"/>
              </v:shape>
            </w:pict>
          </mc:Fallback>
        </mc:AlternateContent>
      </w:r>
      <w:r>
        <w:rPr>
          <w:noProof/>
        </w:rPr>
        <mc:AlternateContent>
          <mc:Choice Requires="wps">
            <w:drawing>
              <wp:anchor distT="0" distB="0" distL="114300" distR="114300" simplePos="0" relativeHeight="251760640" behindDoc="0" locked="0" layoutInCell="1" allowOverlap="1" wp14:anchorId="2946DC13" wp14:editId="1E7585DE">
                <wp:simplePos x="0" y="0"/>
                <wp:positionH relativeFrom="column">
                  <wp:posOffset>2659376</wp:posOffset>
                </wp:positionH>
                <wp:positionV relativeFrom="paragraph">
                  <wp:posOffset>295278</wp:posOffset>
                </wp:positionV>
                <wp:extent cx="6986" cy="395606"/>
                <wp:effectExtent l="76200" t="0" r="107314" b="61594"/>
                <wp:wrapNone/>
                <wp:docPr id="27" name="Straight Arrow Connector 62"/>
                <wp:cNvGraphicFramePr/>
                <a:graphic xmlns:a="http://schemas.openxmlformats.org/drawingml/2006/main">
                  <a:graphicData uri="http://schemas.microsoft.com/office/word/2010/wordprocessingShape">
                    <wps:wsp>
                      <wps:cNvCnPr/>
                      <wps:spPr>
                        <a:xfrm>
                          <a:off x="0" y="0"/>
                          <a:ext cx="6986" cy="39560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5882DA25" id="Straight Arrow Connector 62" o:spid="_x0000_s1026" type="#_x0000_t32" style="position:absolute;margin-left:209.4pt;margin-top:23.25pt;width:.55pt;height:31.1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" strokecolor="#4472c4" strokeweight=".17625mm">
                <v:stroke endarrow="open" joinstyle="miter"/>
              </v:shape>
            </w:pict>
          </mc:Fallback>
        </mc:AlternateContent>
      </w:r>
    </w:p>
    <w:p w14:paraId="463D5608" w14:textId="77777777" w:rsidR="00EE0F64" w:rsidRDefault="00EE0F64"/>
    <w:p w14:paraId="3A1A5336" w14:textId="77777777" w:rsidR="00EE0F64" w:rsidRDefault="00020B90">
      <w:r>
        <w:rPr>
          <w:noProof/>
        </w:rPr>
        <mc:AlternateContent>
          <mc:Choice Requires="wps">
            <w:drawing>
              <wp:anchor distT="0" distB="0" distL="114300" distR="114300" simplePos="0" relativeHeight="251729920" behindDoc="0" locked="0" layoutInCell="1" allowOverlap="1" wp14:anchorId="1D9D5BA2" wp14:editId="38D1225B">
                <wp:simplePos x="0" y="0"/>
                <wp:positionH relativeFrom="column">
                  <wp:posOffset>1958343</wp:posOffset>
                </wp:positionH>
                <wp:positionV relativeFrom="paragraph">
                  <wp:posOffset>97155</wp:posOffset>
                </wp:positionV>
                <wp:extent cx="1515746" cy="800100"/>
                <wp:effectExtent l="0" t="0" r="27304" b="19050"/>
                <wp:wrapNone/>
                <wp:docPr id="28" name="Text Box 15"/>
                <wp:cNvGraphicFramePr/>
                <a:graphic xmlns:a="http://schemas.openxmlformats.org/drawingml/2006/main">
                  <a:graphicData uri="http://schemas.microsoft.com/office/word/2010/wordprocessingShape">
                    <wps:wsp>
                      <wps:cNvSpPr txBox="1"/>
                      <wps:spPr>
                        <a:xfrm>
                          <a:off x="0" y="0"/>
                          <a:ext cx="1515746" cy="800100"/>
                        </a:xfrm>
                        <a:prstGeom prst="rect">
                          <a:avLst/>
                        </a:prstGeom>
                        <a:solidFill>
                          <a:srgbClr val="B4C7E7"/>
                        </a:solidFill>
                        <a:ln w="6345">
                          <a:solidFill>
                            <a:srgbClr val="000000"/>
                          </a:solidFill>
                          <a:prstDash val="solid"/>
                        </a:ln>
                      </wps:spPr>
                      <wps:txbx>
                        <w:txbxContent>
                          <w:p w14:paraId="79E4FE8E" w14:textId="77777777" w:rsidR="00EE0F64" w:rsidRDefault="00020B90">
                            <w:pPr>
                              <w:spacing w:after="0"/>
                              <w:jc w:val="center"/>
                              <w:rPr>
                                <w:sz w:val="20"/>
                                <w:szCs w:val="20"/>
                                <w:lang w:val="en-US"/>
                              </w:rPr>
                            </w:pPr>
                            <w:r>
                              <w:rPr>
                                <w:sz w:val="20"/>
                                <w:szCs w:val="20"/>
                                <w:lang w:val="en-US"/>
                              </w:rPr>
                              <w:t>AIM3 YJS lead – contact CSC to co-work – book AIM Strategy Meeting</w:t>
                            </w:r>
                          </w:p>
                        </w:txbxContent>
                      </wps:txbx>
                      <wps:bodyPr vert="horz" wrap="square" lIns="91440" tIns="45720" rIns="91440" bIns="45720" anchor="t" anchorCtr="0" compatLnSpc="1">
                        <a:noAutofit/>
                      </wps:bodyPr>
                    </wps:wsp>
                  </a:graphicData>
                </a:graphic>
              </wp:anchor>
            </w:drawing>
          </mc:Choice>
          <mc:Fallback>
            <w:pict>
              <v:shape w14:anchorId="1D9D5BA2" id="Text Box 15" o:spid="_x0000_s1039" type="#_x0000_t202" style="position:absolute;margin-left:154.2pt;margin-top:7.65pt;width:119.35pt;height:63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" fillcolor="#b4c7e7" strokeweight=".17625mm">
                <v:textbox>
                  <w:txbxContent>
                    <w:p w14:paraId="79E4FE8E" w14:textId="77777777" w:rsidR="00EE0F64" w:rsidRDefault="00020B90">
                      <w:pPr>
                        <w:spacing w:after="0"/>
                        <w:jc w:val="center"/>
                        <w:rPr>
                          <w:sz w:val="20"/>
                          <w:szCs w:val="20"/>
                          <w:lang w:val="en-US"/>
                        </w:rPr>
                      </w:pPr>
                      <w:r>
                        <w:rPr>
                          <w:sz w:val="20"/>
                          <w:szCs w:val="20"/>
                          <w:lang w:val="en-US"/>
                        </w:rPr>
                        <w:t>AIM3 YJS lead – contact CSC to co-work – book AIM Strategy Meeting</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4A1FC1FE" wp14:editId="3F620B4F">
                <wp:simplePos x="0" y="0"/>
                <wp:positionH relativeFrom="margin">
                  <wp:posOffset>4436111</wp:posOffset>
                </wp:positionH>
                <wp:positionV relativeFrom="paragraph">
                  <wp:posOffset>127631</wp:posOffset>
                </wp:positionV>
                <wp:extent cx="1310006" cy="829946"/>
                <wp:effectExtent l="0" t="0" r="23494" b="27304"/>
                <wp:wrapNone/>
                <wp:docPr id="29" name="Text Box 16"/>
                <wp:cNvGraphicFramePr/>
                <a:graphic xmlns:a="http://schemas.openxmlformats.org/drawingml/2006/main">
                  <a:graphicData uri="http://schemas.microsoft.com/office/word/2010/wordprocessingShape">
                    <wps:wsp>
                      <wps:cNvSpPr txBox="1"/>
                      <wps:spPr>
                        <a:xfrm>
                          <a:off x="0" y="0"/>
                          <a:ext cx="1310006" cy="829946"/>
                        </a:xfrm>
                        <a:prstGeom prst="rect">
                          <a:avLst/>
                        </a:prstGeom>
                        <a:solidFill>
                          <a:srgbClr val="B4C7E7"/>
                        </a:solidFill>
                        <a:ln w="6345">
                          <a:solidFill>
                            <a:srgbClr val="000000"/>
                          </a:solidFill>
                          <a:prstDash val="solid"/>
                        </a:ln>
                      </wps:spPr>
                      <wps:txbx>
                        <w:txbxContent>
                          <w:p w14:paraId="518BE65F" w14:textId="77777777" w:rsidR="00EE0F64" w:rsidRDefault="00020B90">
                            <w:pPr>
                              <w:spacing w:after="0"/>
                              <w:jc w:val="center"/>
                              <w:rPr>
                                <w:sz w:val="20"/>
                                <w:szCs w:val="20"/>
                                <w:lang w:val="en-US"/>
                              </w:rPr>
                            </w:pPr>
                            <w:r>
                              <w:rPr>
                                <w:sz w:val="20"/>
                                <w:szCs w:val="20"/>
                                <w:lang w:val="en-US"/>
                              </w:rPr>
                              <w:t>Court – serious offence/previous offending</w:t>
                            </w:r>
                          </w:p>
                        </w:txbxContent>
                      </wps:txbx>
                      <wps:bodyPr vert="horz" wrap="square" lIns="91440" tIns="45720" rIns="91440" bIns="45720" anchor="t" anchorCtr="0" compatLnSpc="1">
                        <a:noAutofit/>
                      </wps:bodyPr>
                    </wps:wsp>
                  </a:graphicData>
                </a:graphic>
              </wp:anchor>
            </w:drawing>
          </mc:Choice>
          <mc:Fallback>
            <w:pict>
              <v:shape w14:anchorId="4A1FC1FE" id="Text Box 16" o:spid="_x0000_s1040" type="#_x0000_t202" style="position:absolute;margin-left:349.3pt;margin-top:10.05pt;width:103.15pt;height:65.35pt;z-index:251730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" fillcolor="#b4c7e7" strokeweight=".17625mm">
                <v:textbox>
                  <w:txbxContent>
                    <w:p w14:paraId="518BE65F" w14:textId="77777777" w:rsidR="00EE0F64" w:rsidRDefault="00020B90">
                      <w:pPr>
                        <w:spacing w:after="0"/>
                        <w:jc w:val="center"/>
                        <w:rPr>
                          <w:sz w:val="20"/>
                          <w:szCs w:val="20"/>
                          <w:lang w:val="en-US"/>
                        </w:rPr>
                      </w:pPr>
                      <w:r>
                        <w:rPr>
                          <w:sz w:val="20"/>
                          <w:szCs w:val="20"/>
                          <w:lang w:val="en-US"/>
                        </w:rPr>
                        <w:t>Court – serious offence/previous offending</w:t>
                      </w:r>
                    </w:p>
                  </w:txbxContent>
                </v:textbox>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2F58ADF7" wp14:editId="7816B584">
                <wp:simplePos x="0" y="0"/>
                <wp:positionH relativeFrom="column">
                  <wp:posOffset>-419096</wp:posOffset>
                </wp:positionH>
                <wp:positionV relativeFrom="paragraph">
                  <wp:posOffset>127631</wp:posOffset>
                </wp:positionV>
                <wp:extent cx="1310006" cy="792483"/>
                <wp:effectExtent l="0" t="0" r="23494" b="26667"/>
                <wp:wrapNone/>
                <wp:docPr id="30" name="Text Box 17"/>
                <wp:cNvGraphicFramePr/>
                <a:graphic xmlns:a="http://schemas.openxmlformats.org/drawingml/2006/main">
                  <a:graphicData uri="http://schemas.microsoft.com/office/word/2010/wordprocessingShape">
                    <wps:wsp>
                      <wps:cNvSpPr txBox="1"/>
                      <wps:spPr>
                        <a:xfrm>
                          <a:off x="0" y="0"/>
                          <a:ext cx="1310006" cy="792483"/>
                        </a:xfrm>
                        <a:prstGeom prst="rect">
                          <a:avLst/>
                        </a:prstGeom>
                        <a:solidFill>
                          <a:srgbClr val="B4C7E7"/>
                        </a:solidFill>
                        <a:ln w="6345">
                          <a:solidFill>
                            <a:srgbClr val="000000"/>
                          </a:solidFill>
                          <a:prstDash val="solid"/>
                        </a:ln>
                      </wps:spPr>
                      <wps:txbx>
                        <w:txbxContent>
                          <w:p w14:paraId="6692578F" w14:textId="77777777" w:rsidR="00EE0F64" w:rsidRDefault="00020B90">
                            <w:pPr>
                              <w:spacing w:after="0"/>
                              <w:jc w:val="center"/>
                              <w:rPr>
                                <w:sz w:val="20"/>
                                <w:szCs w:val="20"/>
                                <w:lang w:val="en-US"/>
                              </w:rPr>
                            </w:pPr>
                            <w:r>
                              <w:rPr>
                                <w:sz w:val="20"/>
                                <w:szCs w:val="20"/>
                                <w:lang w:val="en-US"/>
                              </w:rPr>
                              <w:t>AIM3 – CSC lead – contact YOS to co-work – book AIM Strategy Meeting</w:t>
                            </w:r>
                          </w:p>
                          <w:p w14:paraId="1735F36D" w14:textId="77777777" w:rsidR="00EE0F64" w:rsidRDefault="00EE0F64">
                            <w:pPr>
                              <w:spacing w:after="0"/>
                              <w:jc w:val="center"/>
                              <w:rPr>
                                <w:sz w:val="20"/>
                                <w:szCs w:val="20"/>
                                <w:lang w:val="en-US"/>
                              </w:rPr>
                            </w:pPr>
                          </w:p>
                        </w:txbxContent>
                      </wps:txbx>
                      <wps:bodyPr vert="horz" wrap="square" lIns="91440" tIns="45720" rIns="91440" bIns="45720" anchor="t" anchorCtr="0" compatLnSpc="1">
                        <a:noAutofit/>
                      </wps:bodyPr>
                    </wps:wsp>
                  </a:graphicData>
                </a:graphic>
              </wp:anchor>
            </w:drawing>
          </mc:Choice>
          <mc:Fallback>
            <w:pict>
              <v:shape w14:anchorId="2F58ADF7" id="Text Box 17" o:spid="_x0000_s1041" type="#_x0000_t202" style="position:absolute;margin-left:-33pt;margin-top:10.05pt;width:103.15pt;height:62.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" fillcolor="#b4c7e7" strokeweight=".17625mm">
                <v:textbox>
                  <w:txbxContent>
                    <w:p w14:paraId="6692578F" w14:textId="77777777" w:rsidR="00EE0F64" w:rsidRDefault="00020B90">
                      <w:pPr>
                        <w:spacing w:after="0"/>
                        <w:jc w:val="center"/>
                        <w:rPr>
                          <w:sz w:val="20"/>
                          <w:szCs w:val="20"/>
                          <w:lang w:val="en-US"/>
                        </w:rPr>
                      </w:pPr>
                      <w:r>
                        <w:rPr>
                          <w:sz w:val="20"/>
                          <w:szCs w:val="20"/>
                          <w:lang w:val="en-US"/>
                        </w:rPr>
                        <w:t>AIM3 – CSC lead – contact YOS to co-work – book AIM Strategy Meeting</w:t>
                      </w:r>
                    </w:p>
                    <w:p w14:paraId="1735F36D" w14:textId="77777777" w:rsidR="00EE0F64" w:rsidRDefault="00EE0F64">
                      <w:pPr>
                        <w:spacing w:after="0"/>
                        <w:jc w:val="center"/>
                        <w:rPr>
                          <w:sz w:val="20"/>
                          <w:szCs w:val="20"/>
                          <w:lang w:val="en-US"/>
                        </w:rPr>
                      </w:pPr>
                    </w:p>
                  </w:txbxContent>
                </v:textbox>
              </v:shape>
            </w:pict>
          </mc:Fallback>
        </mc:AlternateContent>
      </w:r>
    </w:p>
    <w:p w14:paraId="1EF72472" w14:textId="77777777" w:rsidR="00EE0F64" w:rsidRDefault="00020B90">
      <w:r>
        <w:rPr>
          <w:noProof/>
        </w:rPr>
        <mc:AlternateContent>
          <mc:Choice Requires="wps">
            <w:drawing>
              <wp:anchor distT="0" distB="0" distL="114300" distR="114300" simplePos="0" relativeHeight="251752448" behindDoc="0" locked="0" layoutInCell="1" allowOverlap="1" wp14:anchorId="1A3E9286" wp14:editId="6D87E509">
                <wp:simplePos x="0" y="0"/>
                <wp:positionH relativeFrom="column">
                  <wp:posOffset>3947163</wp:posOffset>
                </wp:positionH>
                <wp:positionV relativeFrom="paragraph">
                  <wp:posOffset>238128</wp:posOffset>
                </wp:positionV>
                <wp:extent cx="480060" cy="6986"/>
                <wp:effectExtent l="0" t="76200" r="15240" b="107314"/>
                <wp:wrapNone/>
                <wp:docPr id="31" name="Straight Arrow Connector 50"/>
                <wp:cNvGraphicFramePr/>
                <a:graphic xmlns:a="http://schemas.openxmlformats.org/drawingml/2006/main">
                  <a:graphicData uri="http://schemas.microsoft.com/office/word/2010/wordprocessingShape">
                    <wps:wsp>
                      <wps:cNvCnPr/>
                      <wps:spPr>
                        <a:xfrm flipV="1">
                          <a:off x="0" y="0"/>
                          <a:ext cx="480060" cy="698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053D2A19" id="Straight Arrow Connector 50" o:spid="_x0000_s1026" type="#_x0000_t32" style="position:absolute;margin-left:310.8pt;margin-top:18.75pt;width:37.8pt;height:.5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" strokecolor="#4472c4" strokeweight=".17625mm">
                <v:stroke endarrow="open" joinstyle="miter"/>
              </v:shape>
            </w:pict>
          </mc:Fallback>
        </mc:AlternateContent>
      </w:r>
      <w:r>
        <w:rPr>
          <w:noProof/>
        </w:rPr>
        <mc:AlternateContent>
          <mc:Choice Requires="wps">
            <w:drawing>
              <wp:anchor distT="0" distB="0" distL="114300" distR="114300" simplePos="0" relativeHeight="251751424" behindDoc="0" locked="0" layoutInCell="1" allowOverlap="1" wp14:anchorId="116A799E" wp14:editId="3CC852E1">
                <wp:simplePos x="0" y="0"/>
                <wp:positionH relativeFrom="column">
                  <wp:posOffset>3947163</wp:posOffset>
                </wp:positionH>
                <wp:positionV relativeFrom="paragraph">
                  <wp:posOffset>238128</wp:posOffset>
                </wp:positionV>
                <wp:extent cx="6986" cy="1188720"/>
                <wp:effectExtent l="0" t="0" r="31114" b="11430"/>
                <wp:wrapNone/>
                <wp:docPr id="32" name="Straight Connector 49"/>
                <wp:cNvGraphicFramePr/>
                <a:graphic xmlns:a="http://schemas.openxmlformats.org/drawingml/2006/main">
                  <a:graphicData uri="http://schemas.microsoft.com/office/word/2010/wordprocessingShape">
                    <wps:wsp>
                      <wps:cNvCnPr/>
                      <wps:spPr>
                        <a:xfrm flipH="1" flipV="1">
                          <a:off x="0" y="0"/>
                          <a:ext cx="6986" cy="1188720"/>
                        </a:xfrm>
                        <a:prstGeom prst="straightConnector1">
                          <a:avLst/>
                        </a:prstGeom>
                        <a:noFill/>
                        <a:ln w="6345" cap="flat">
                          <a:solidFill>
                            <a:srgbClr val="4472C4"/>
                          </a:solidFill>
                          <a:prstDash val="solid"/>
                          <a:miter/>
                        </a:ln>
                      </wps:spPr>
                      <wps:bodyPr/>
                    </wps:wsp>
                  </a:graphicData>
                </a:graphic>
              </wp:anchor>
            </w:drawing>
          </mc:Choice>
          <mc:Fallback>
            <w:pict>
              <v:shape w14:anchorId="2DBC3077" id="Straight Connector 49" o:spid="_x0000_s1026" type="#_x0000_t32" style="position:absolute;margin-left:310.8pt;margin-top:18.75pt;width:.55pt;height:93.6pt;flip:x 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" strokecolor="#4472c4" strokeweight=".17625mm">
                <v:stroke joinstyle="miter"/>
              </v:shape>
            </w:pict>
          </mc:Fallback>
        </mc:AlternateContent>
      </w:r>
    </w:p>
    <w:p w14:paraId="0A3DFD7D" w14:textId="77777777" w:rsidR="00EE0F64" w:rsidRDefault="00020B90">
      <w:r>
        <w:rPr>
          <w:noProof/>
        </w:rPr>
        <mc:AlternateContent>
          <mc:Choice Requires="wps">
            <w:drawing>
              <wp:anchor distT="0" distB="0" distL="114300" distR="114300" simplePos="0" relativeHeight="251748352" behindDoc="0" locked="0" layoutInCell="1" allowOverlap="1" wp14:anchorId="6C204938" wp14:editId="2DA5CE20">
                <wp:simplePos x="0" y="0"/>
                <wp:positionH relativeFrom="column">
                  <wp:posOffset>-190496</wp:posOffset>
                </wp:positionH>
                <wp:positionV relativeFrom="paragraph">
                  <wp:posOffset>340998</wp:posOffset>
                </wp:positionV>
                <wp:extent cx="1325248" cy="464186"/>
                <wp:effectExtent l="0" t="0" r="84452" b="69214"/>
                <wp:wrapNone/>
                <wp:docPr id="33" name="Straight Arrow Connector 46"/>
                <wp:cNvGraphicFramePr/>
                <a:graphic xmlns:a="http://schemas.openxmlformats.org/drawingml/2006/main">
                  <a:graphicData uri="http://schemas.microsoft.com/office/word/2010/wordprocessingShape">
                    <wps:wsp>
                      <wps:cNvCnPr/>
                      <wps:spPr>
                        <a:xfrm>
                          <a:off x="0" y="0"/>
                          <a:ext cx="1325248" cy="46418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6E77826C" id="Straight Arrow Connector 46" o:spid="_x0000_s1026" type="#_x0000_t32" style="position:absolute;margin-left:-15pt;margin-top:26.85pt;width:104.35pt;height:36.5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" strokecolor="#4472c4" strokeweight=".17625mm">
                <v:stroke endarrow="open" joinstyle="miter"/>
              </v:shape>
            </w:pict>
          </mc:Fallback>
        </mc:AlternateContent>
      </w:r>
    </w:p>
    <w:p w14:paraId="0732503F" w14:textId="77777777" w:rsidR="00EE0F64" w:rsidRDefault="00020B90">
      <w:r>
        <w:rPr>
          <w:noProof/>
        </w:rPr>
        <mc:AlternateContent>
          <mc:Choice Requires="wps">
            <w:drawing>
              <wp:anchor distT="0" distB="0" distL="114300" distR="114300" simplePos="0" relativeHeight="251749376" behindDoc="0" locked="0" layoutInCell="1" allowOverlap="1" wp14:anchorId="4CE160F0" wp14:editId="7D50C3AE">
                <wp:simplePos x="0" y="0"/>
                <wp:positionH relativeFrom="column">
                  <wp:posOffset>2019296</wp:posOffset>
                </wp:positionH>
                <wp:positionV relativeFrom="paragraph">
                  <wp:posOffset>40635</wp:posOffset>
                </wp:positionV>
                <wp:extent cx="1218566" cy="487046"/>
                <wp:effectExtent l="38100" t="0" r="19684" b="65404"/>
                <wp:wrapNone/>
                <wp:docPr id="34" name="Straight Arrow Connector 47"/>
                <wp:cNvGraphicFramePr/>
                <a:graphic xmlns:a="http://schemas.openxmlformats.org/drawingml/2006/main">
                  <a:graphicData uri="http://schemas.microsoft.com/office/word/2010/wordprocessingShape">
                    <wps:wsp>
                      <wps:cNvCnPr/>
                      <wps:spPr>
                        <a:xfrm flipH="1">
                          <a:off x="0" y="0"/>
                          <a:ext cx="1218566" cy="48704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0F187AA9" id="Straight Arrow Connector 47" o:spid="_x0000_s1026" type="#_x0000_t32" style="position:absolute;margin-left:159pt;margin-top:3.2pt;width:95.95pt;height:38.35pt;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" strokecolor="#4472c4" strokeweight=".17625mm">
                <v:stroke endarrow="open" joinstyle="miter"/>
              </v:shape>
            </w:pict>
          </mc:Fallback>
        </mc:AlternateContent>
      </w:r>
      <w:r>
        <w:rPr>
          <w:noProof/>
        </w:rPr>
        <mc:AlternateContent>
          <mc:Choice Requires="wps">
            <w:drawing>
              <wp:anchor distT="0" distB="0" distL="114300" distR="114300" simplePos="0" relativeHeight="251753472" behindDoc="0" locked="0" layoutInCell="1" allowOverlap="1" wp14:anchorId="1E6FEB04" wp14:editId="4697B538">
                <wp:simplePos x="0" y="0"/>
                <wp:positionH relativeFrom="column">
                  <wp:posOffset>5029200</wp:posOffset>
                </wp:positionH>
                <wp:positionV relativeFrom="paragraph">
                  <wp:posOffset>87626</wp:posOffset>
                </wp:positionV>
                <wp:extent cx="0" cy="875666"/>
                <wp:effectExtent l="95250" t="0" r="57150" b="57784"/>
                <wp:wrapNone/>
                <wp:docPr id="35" name="Straight Arrow Connector 51"/>
                <wp:cNvGraphicFramePr/>
                <a:graphic xmlns:a="http://schemas.openxmlformats.org/drawingml/2006/main">
                  <a:graphicData uri="http://schemas.microsoft.com/office/word/2010/wordprocessingShape">
                    <wps:wsp>
                      <wps:cNvCnPr/>
                      <wps:spPr>
                        <a:xfrm>
                          <a:off x="0" y="0"/>
                          <a:ext cx="0" cy="87566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4037E2F2" id="Straight Arrow Connector 51" o:spid="_x0000_s1026" type="#_x0000_t32" style="position:absolute;margin-left:396pt;margin-top:6.9pt;width:0;height:68.9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" strokecolor="#4472c4" strokeweight=".17625mm">
                <v:stroke endarrow="open" joinstyle="miter"/>
              </v:shape>
            </w:pict>
          </mc:Fallback>
        </mc:AlternateContent>
      </w:r>
    </w:p>
    <w:p w14:paraId="303D3E54" w14:textId="77777777" w:rsidR="00EE0F64" w:rsidRDefault="00020B90">
      <w:r>
        <w:rPr>
          <w:noProof/>
        </w:rPr>
        <mc:AlternateContent>
          <mc:Choice Requires="wps">
            <w:drawing>
              <wp:anchor distT="0" distB="0" distL="114300" distR="114300" simplePos="0" relativeHeight="251731968" behindDoc="0" locked="0" layoutInCell="1" allowOverlap="1" wp14:anchorId="45100B19" wp14:editId="13868B30">
                <wp:simplePos x="0" y="0"/>
                <wp:positionH relativeFrom="column">
                  <wp:posOffset>822960</wp:posOffset>
                </wp:positionH>
                <wp:positionV relativeFrom="paragraph">
                  <wp:posOffset>242572</wp:posOffset>
                </wp:positionV>
                <wp:extent cx="1485900" cy="738506"/>
                <wp:effectExtent l="0" t="0" r="19050" b="23494"/>
                <wp:wrapNone/>
                <wp:docPr id="36" name="Text Box 18"/>
                <wp:cNvGraphicFramePr/>
                <a:graphic xmlns:a="http://schemas.openxmlformats.org/drawingml/2006/main">
                  <a:graphicData uri="http://schemas.microsoft.com/office/word/2010/wordprocessingShape">
                    <wps:wsp>
                      <wps:cNvSpPr txBox="1"/>
                      <wps:spPr>
                        <a:xfrm>
                          <a:off x="0" y="0"/>
                          <a:ext cx="1485900" cy="738506"/>
                        </a:xfrm>
                        <a:prstGeom prst="rect">
                          <a:avLst/>
                        </a:prstGeom>
                        <a:solidFill>
                          <a:srgbClr val="B4C7E7"/>
                        </a:solidFill>
                        <a:ln w="6345">
                          <a:solidFill>
                            <a:srgbClr val="000000"/>
                          </a:solidFill>
                          <a:prstDash val="solid"/>
                        </a:ln>
                      </wps:spPr>
                      <wps:txbx>
                        <w:txbxContent>
                          <w:p w14:paraId="1F589334" w14:textId="77777777" w:rsidR="00EE0F64" w:rsidRDefault="00020B90">
                            <w:pPr>
                              <w:spacing w:after="0"/>
                              <w:jc w:val="center"/>
                              <w:rPr>
                                <w:sz w:val="20"/>
                                <w:szCs w:val="20"/>
                                <w:lang w:val="en-US"/>
                              </w:rPr>
                            </w:pPr>
                            <w:r>
                              <w:rPr>
                                <w:sz w:val="20"/>
                                <w:szCs w:val="20"/>
                                <w:lang w:val="en-US"/>
                              </w:rPr>
                              <w:t xml:space="preserve">AIM Strategy </w:t>
                            </w:r>
                            <w:r>
                              <w:rPr>
                                <w:sz w:val="20"/>
                                <w:szCs w:val="20"/>
                                <w:lang w:val="en-US"/>
                              </w:rPr>
                              <w:t xml:space="preserve">Meeting </w:t>
                            </w:r>
                          </w:p>
                          <w:p w14:paraId="24140690" w14:textId="77777777" w:rsidR="00EE0F64" w:rsidRDefault="00020B90">
                            <w:pPr>
                              <w:spacing w:after="0"/>
                              <w:jc w:val="center"/>
                              <w:rPr>
                                <w:sz w:val="20"/>
                                <w:szCs w:val="20"/>
                                <w:lang w:val="en-US"/>
                              </w:rPr>
                            </w:pPr>
                            <w:r>
                              <w:rPr>
                                <w:sz w:val="20"/>
                                <w:szCs w:val="20"/>
                                <w:lang w:val="en-US"/>
                              </w:rPr>
                              <w:t>Needs of child/YP and victim addressed</w:t>
                            </w:r>
                          </w:p>
                          <w:p w14:paraId="2F4C7F88" w14:textId="77777777" w:rsidR="00EE0F64" w:rsidRDefault="00EE0F64">
                            <w:pPr>
                              <w:spacing w:after="0"/>
                              <w:jc w:val="center"/>
                              <w:rPr>
                                <w:sz w:val="20"/>
                                <w:szCs w:val="20"/>
                                <w:lang w:val="en-US"/>
                              </w:rPr>
                            </w:pPr>
                          </w:p>
                        </w:txbxContent>
                      </wps:txbx>
                      <wps:bodyPr vert="horz" wrap="square" lIns="91440" tIns="45720" rIns="91440" bIns="45720" anchor="t" anchorCtr="0" compatLnSpc="1">
                        <a:noAutofit/>
                      </wps:bodyPr>
                    </wps:wsp>
                  </a:graphicData>
                </a:graphic>
              </wp:anchor>
            </w:drawing>
          </mc:Choice>
          <mc:Fallback>
            <w:pict>
              <v:shape w14:anchorId="45100B19" id="Text Box 18" o:spid="_x0000_s1042" type="#_x0000_t202" style="position:absolute;margin-left:64.8pt;margin-top:19.1pt;width:117pt;height:58.1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" fillcolor="#b4c7e7" strokeweight=".17625mm">
                <v:textbox>
                  <w:txbxContent>
                    <w:p w14:paraId="1F589334" w14:textId="77777777" w:rsidR="00EE0F64" w:rsidRDefault="00020B90">
                      <w:pPr>
                        <w:spacing w:after="0"/>
                        <w:jc w:val="center"/>
                        <w:rPr>
                          <w:sz w:val="20"/>
                          <w:szCs w:val="20"/>
                          <w:lang w:val="en-US"/>
                        </w:rPr>
                      </w:pPr>
                      <w:r>
                        <w:rPr>
                          <w:sz w:val="20"/>
                          <w:szCs w:val="20"/>
                          <w:lang w:val="en-US"/>
                        </w:rPr>
                        <w:t xml:space="preserve">AIM Strategy </w:t>
                      </w:r>
                      <w:r>
                        <w:rPr>
                          <w:sz w:val="20"/>
                          <w:szCs w:val="20"/>
                          <w:lang w:val="en-US"/>
                        </w:rPr>
                        <w:t xml:space="preserve">Meeting </w:t>
                      </w:r>
                    </w:p>
                    <w:p w14:paraId="24140690" w14:textId="77777777" w:rsidR="00EE0F64" w:rsidRDefault="00020B90">
                      <w:pPr>
                        <w:spacing w:after="0"/>
                        <w:jc w:val="center"/>
                        <w:rPr>
                          <w:sz w:val="20"/>
                          <w:szCs w:val="20"/>
                          <w:lang w:val="en-US"/>
                        </w:rPr>
                      </w:pPr>
                      <w:r>
                        <w:rPr>
                          <w:sz w:val="20"/>
                          <w:szCs w:val="20"/>
                          <w:lang w:val="en-US"/>
                        </w:rPr>
                        <w:t>Needs of child/YP and victim addressed</w:t>
                      </w:r>
                    </w:p>
                    <w:p w14:paraId="2F4C7F88" w14:textId="77777777" w:rsidR="00EE0F64" w:rsidRDefault="00EE0F64">
                      <w:pPr>
                        <w:spacing w:after="0"/>
                        <w:jc w:val="center"/>
                        <w:rPr>
                          <w:sz w:val="20"/>
                          <w:szCs w:val="20"/>
                          <w:lang w:val="en-US"/>
                        </w:rPr>
                      </w:pPr>
                    </w:p>
                  </w:txbxContent>
                </v:textbox>
              </v:shape>
            </w:pict>
          </mc:Fallback>
        </mc:AlternateContent>
      </w:r>
    </w:p>
    <w:p w14:paraId="388CF442" w14:textId="77777777" w:rsidR="00EE0F64" w:rsidRDefault="00EE0F64"/>
    <w:p w14:paraId="1283565B" w14:textId="77777777" w:rsidR="00EE0F64" w:rsidRDefault="00020B90">
      <w:r>
        <w:rPr>
          <w:noProof/>
        </w:rPr>
        <mc:AlternateContent>
          <mc:Choice Requires="wps">
            <w:drawing>
              <wp:anchor distT="0" distB="0" distL="114300" distR="114300" simplePos="0" relativeHeight="251735040" behindDoc="0" locked="0" layoutInCell="1" allowOverlap="1" wp14:anchorId="2B966065" wp14:editId="42FCBFC2">
                <wp:simplePos x="0" y="0"/>
                <wp:positionH relativeFrom="column">
                  <wp:posOffset>4358643</wp:posOffset>
                </wp:positionH>
                <wp:positionV relativeFrom="paragraph">
                  <wp:posOffset>120645</wp:posOffset>
                </wp:positionV>
                <wp:extent cx="1409703" cy="738506"/>
                <wp:effectExtent l="0" t="0" r="19047" b="23494"/>
                <wp:wrapNone/>
                <wp:docPr id="37" name="Text Box 19"/>
                <wp:cNvGraphicFramePr/>
                <a:graphic xmlns:a="http://schemas.openxmlformats.org/drawingml/2006/main">
                  <a:graphicData uri="http://schemas.microsoft.com/office/word/2010/wordprocessingShape">
                    <wps:wsp>
                      <wps:cNvSpPr txBox="1"/>
                      <wps:spPr>
                        <a:xfrm>
                          <a:off x="0" y="0"/>
                          <a:ext cx="1409703" cy="738506"/>
                        </a:xfrm>
                        <a:prstGeom prst="rect">
                          <a:avLst/>
                        </a:prstGeom>
                        <a:solidFill>
                          <a:srgbClr val="B4C7E7"/>
                        </a:solidFill>
                        <a:ln w="6345">
                          <a:solidFill>
                            <a:srgbClr val="000000"/>
                          </a:solidFill>
                          <a:prstDash val="solid"/>
                        </a:ln>
                      </wps:spPr>
                      <wps:txbx>
                        <w:txbxContent>
                          <w:p w14:paraId="3F4AF043" w14:textId="77777777" w:rsidR="00EE0F64" w:rsidRDefault="00020B90">
                            <w:pPr>
                              <w:spacing w:after="0"/>
                              <w:jc w:val="center"/>
                              <w:rPr>
                                <w:sz w:val="20"/>
                                <w:szCs w:val="20"/>
                                <w:lang w:val="en-US"/>
                              </w:rPr>
                            </w:pPr>
                            <w:r>
                              <w:rPr>
                                <w:sz w:val="20"/>
                                <w:szCs w:val="20"/>
                                <w:lang w:val="en-US"/>
                              </w:rPr>
                              <w:t>Guilty Plea/Found Guilty – preparation of Pre-Sentence Report AIM3 by YOS</w:t>
                            </w:r>
                          </w:p>
                        </w:txbxContent>
                      </wps:txbx>
                      <wps:bodyPr vert="horz" wrap="square" lIns="91440" tIns="45720" rIns="91440" bIns="45720" anchor="t" anchorCtr="0" compatLnSpc="1">
                        <a:noAutofit/>
                      </wps:bodyPr>
                    </wps:wsp>
                  </a:graphicData>
                </a:graphic>
              </wp:anchor>
            </w:drawing>
          </mc:Choice>
          <mc:Fallback>
            <w:pict>
              <v:shape w14:anchorId="2B966065" id="Text Box 19" o:spid="_x0000_s1043" type="#_x0000_t202" style="position:absolute;margin-left:343.2pt;margin-top:9.5pt;width:111pt;height:58.1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" fillcolor="#b4c7e7" strokeweight=".17625mm">
                <v:textbox>
                  <w:txbxContent>
                    <w:p w14:paraId="3F4AF043" w14:textId="77777777" w:rsidR="00EE0F64" w:rsidRDefault="00020B90">
                      <w:pPr>
                        <w:spacing w:after="0"/>
                        <w:jc w:val="center"/>
                        <w:rPr>
                          <w:sz w:val="20"/>
                          <w:szCs w:val="20"/>
                          <w:lang w:val="en-US"/>
                        </w:rPr>
                      </w:pPr>
                      <w:r>
                        <w:rPr>
                          <w:sz w:val="20"/>
                          <w:szCs w:val="20"/>
                          <w:lang w:val="en-US"/>
                        </w:rPr>
                        <w:t>Guilty Plea/Found Guilty – preparation of Pre-Sentence Report AIM3 by YOS</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755550BC" wp14:editId="650745A3">
                <wp:simplePos x="0" y="0"/>
                <wp:positionH relativeFrom="column">
                  <wp:posOffset>2331720</wp:posOffset>
                </wp:positionH>
                <wp:positionV relativeFrom="paragraph">
                  <wp:posOffset>6345</wp:posOffset>
                </wp:positionV>
                <wp:extent cx="1615443" cy="22860"/>
                <wp:effectExtent l="0" t="0" r="22857" b="34290"/>
                <wp:wrapNone/>
                <wp:docPr id="38" name="Straight Connector 48"/>
                <wp:cNvGraphicFramePr/>
                <a:graphic xmlns:a="http://schemas.openxmlformats.org/drawingml/2006/main">
                  <a:graphicData uri="http://schemas.microsoft.com/office/word/2010/wordprocessingShape">
                    <wps:wsp>
                      <wps:cNvCnPr/>
                      <wps:spPr>
                        <a:xfrm flipV="1">
                          <a:off x="0" y="0"/>
                          <a:ext cx="1615443" cy="22860"/>
                        </a:xfrm>
                        <a:prstGeom prst="straightConnector1">
                          <a:avLst/>
                        </a:prstGeom>
                        <a:noFill/>
                        <a:ln w="6345" cap="flat">
                          <a:solidFill>
                            <a:srgbClr val="4472C4"/>
                          </a:solidFill>
                          <a:prstDash val="solid"/>
                          <a:miter/>
                        </a:ln>
                      </wps:spPr>
                      <wps:bodyPr/>
                    </wps:wsp>
                  </a:graphicData>
                </a:graphic>
              </wp:anchor>
            </w:drawing>
          </mc:Choice>
          <mc:Fallback>
            <w:pict>
              <v:shape w14:anchorId="07651728" id="Straight Connector 48" o:spid="_x0000_s1026" type="#_x0000_t32" style="position:absolute;margin-left:183.6pt;margin-top:.5pt;width:127.2pt;height:1.8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" strokecolor="#4472c4" strokeweight=".17625mm">
                <v:stroke joinstyle="miter"/>
              </v:shape>
            </w:pict>
          </mc:Fallback>
        </mc:AlternateContent>
      </w:r>
    </w:p>
    <w:p w14:paraId="53949462" w14:textId="77777777" w:rsidR="00EE0F64" w:rsidRDefault="00020B90">
      <w:r>
        <w:rPr>
          <w:noProof/>
        </w:rPr>
        <mc:AlternateContent>
          <mc:Choice Requires="wps">
            <w:drawing>
              <wp:anchor distT="0" distB="0" distL="114300" distR="114300" simplePos="0" relativeHeight="251763712" behindDoc="0" locked="0" layoutInCell="1" allowOverlap="1" wp14:anchorId="63077C78" wp14:editId="313EE3E8">
                <wp:simplePos x="0" y="0"/>
                <wp:positionH relativeFrom="column">
                  <wp:posOffset>1958343</wp:posOffset>
                </wp:positionH>
                <wp:positionV relativeFrom="paragraph">
                  <wp:posOffset>124458</wp:posOffset>
                </wp:positionV>
                <wp:extent cx="334012" cy="212727"/>
                <wp:effectExtent l="0" t="0" r="66038" b="53973"/>
                <wp:wrapNone/>
                <wp:docPr id="39" name="Straight Arrow Connector 67"/>
                <wp:cNvGraphicFramePr/>
                <a:graphic xmlns:a="http://schemas.openxmlformats.org/drawingml/2006/main">
                  <a:graphicData uri="http://schemas.microsoft.com/office/word/2010/wordprocessingShape">
                    <wps:wsp>
                      <wps:cNvCnPr/>
                      <wps:spPr>
                        <a:xfrm>
                          <a:off x="0" y="0"/>
                          <a:ext cx="334012" cy="212727"/>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63B1B7A8" id="Straight Arrow Connector 67" o:spid="_x0000_s1026" type="#_x0000_t32" style="position:absolute;margin-left:154.2pt;margin-top:9.8pt;width:26.3pt;height:16.7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" strokecolor="#4472c4" strokeweight=".17625mm">
                <v:stroke endarrow="open" joinstyle="miter"/>
              </v:shape>
            </w:pict>
          </mc:Fallback>
        </mc:AlternateContent>
      </w:r>
      <w:r>
        <w:rPr>
          <w:noProof/>
        </w:rPr>
        <mc:AlternateContent>
          <mc:Choice Requires="wps">
            <w:drawing>
              <wp:anchor distT="0" distB="0" distL="114300" distR="114300" simplePos="0" relativeHeight="251762688" behindDoc="0" locked="0" layoutInCell="1" allowOverlap="1" wp14:anchorId="54BA0CBA" wp14:editId="0087266C">
                <wp:simplePos x="0" y="0"/>
                <wp:positionH relativeFrom="column">
                  <wp:posOffset>761996</wp:posOffset>
                </wp:positionH>
                <wp:positionV relativeFrom="paragraph">
                  <wp:posOffset>132075</wp:posOffset>
                </wp:positionV>
                <wp:extent cx="335284" cy="189866"/>
                <wp:effectExtent l="38100" t="0" r="26666" b="57784"/>
                <wp:wrapNone/>
                <wp:docPr id="40" name="Straight Arrow Connector 66"/>
                <wp:cNvGraphicFramePr/>
                <a:graphic xmlns:a="http://schemas.openxmlformats.org/drawingml/2006/main">
                  <a:graphicData uri="http://schemas.microsoft.com/office/word/2010/wordprocessingShape">
                    <wps:wsp>
                      <wps:cNvCnPr/>
                      <wps:spPr>
                        <a:xfrm flipH="1">
                          <a:off x="0" y="0"/>
                          <a:ext cx="335284" cy="18986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649FDF23" id="Straight Arrow Connector 66" o:spid="_x0000_s1026" type="#_x0000_t32" style="position:absolute;margin-left:60pt;margin-top:10.4pt;width:26.4pt;height:14.95pt;flip:x;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" strokecolor="#4472c4" strokeweight=".17625mm">
                <v:stroke endarrow="open" joinstyle="miter"/>
              </v:shape>
            </w:pict>
          </mc:Fallback>
        </mc:AlternateContent>
      </w:r>
      <w:r>
        <w:rPr>
          <w:noProof/>
        </w:rPr>
        <mc:AlternateContent>
          <mc:Choice Requires="wps">
            <w:drawing>
              <wp:anchor distT="0" distB="0" distL="114300" distR="114300" simplePos="0" relativeHeight="251732992" behindDoc="0" locked="0" layoutInCell="1" allowOverlap="1" wp14:anchorId="5BD9B175" wp14:editId="4979C67F">
                <wp:simplePos x="0" y="0"/>
                <wp:positionH relativeFrom="column">
                  <wp:posOffset>-236216</wp:posOffset>
                </wp:positionH>
                <wp:positionV relativeFrom="paragraph">
                  <wp:posOffset>330198</wp:posOffset>
                </wp:positionV>
                <wp:extent cx="1310006" cy="936629"/>
                <wp:effectExtent l="0" t="0" r="23494" b="15871"/>
                <wp:wrapNone/>
                <wp:docPr id="41" name="Text Box 20"/>
                <wp:cNvGraphicFramePr/>
                <a:graphic xmlns:a="http://schemas.openxmlformats.org/drawingml/2006/main">
                  <a:graphicData uri="http://schemas.microsoft.com/office/word/2010/wordprocessingShape">
                    <wps:wsp>
                      <wps:cNvSpPr txBox="1"/>
                      <wps:spPr>
                        <a:xfrm>
                          <a:off x="0" y="0"/>
                          <a:ext cx="1310006" cy="936629"/>
                        </a:xfrm>
                        <a:prstGeom prst="rect">
                          <a:avLst/>
                        </a:prstGeom>
                        <a:solidFill>
                          <a:srgbClr val="B4C7E7"/>
                        </a:solidFill>
                        <a:ln w="6345">
                          <a:solidFill>
                            <a:srgbClr val="000000"/>
                          </a:solidFill>
                          <a:prstDash val="solid"/>
                        </a:ln>
                      </wps:spPr>
                      <wps:txbx>
                        <w:txbxContent>
                          <w:p w14:paraId="6D121C94" w14:textId="77777777" w:rsidR="00EE0F64" w:rsidRDefault="00EE0F64">
                            <w:pPr>
                              <w:spacing w:after="0"/>
                              <w:jc w:val="center"/>
                              <w:rPr>
                                <w:sz w:val="20"/>
                                <w:szCs w:val="20"/>
                                <w:lang w:val="en-US"/>
                              </w:rPr>
                            </w:pPr>
                          </w:p>
                          <w:p w14:paraId="6ADF52D9" w14:textId="77777777" w:rsidR="00EE0F64" w:rsidRDefault="00020B90">
                            <w:pPr>
                              <w:spacing w:after="0"/>
                              <w:jc w:val="center"/>
                              <w:rPr>
                                <w:sz w:val="20"/>
                                <w:szCs w:val="20"/>
                                <w:lang w:val="en-US"/>
                              </w:rPr>
                            </w:pPr>
                            <w:r>
                              <w:rPr>
                                <w:sz w:val="20"/>
                                <w:szCs w:val="20"/>
                                <w:lang w:val="en-US"/>
                              </w:rPr>
                              <w:t>Children Social Care Intervention Plan Reviews</w:t>
                            </w:r>
                          </w:p>
                        </w:txbxContent>
                      </wps:txbx>
                      <wps:bodyPr vert="horz" wrap="square" lIns="91440" tIns="45720" rIns="91440" bIns="45720" anchor="t" anchorCtr="0" compatLnSpc="1">
                        <a:noAutofit/>
                      </wps:bodyPr>
                    </wps:wsp>
                  </a:graphicData>
                </a:graphic>
              </wp:anchor>
            </w:drawing>
          </mc:Choice>
          <mc:Fallback>
            <w:pict>
              <v:shape w14:anchorId="5BD9B175" id="Text Box 20" o:spid="_x0000_s1044" type="#_x0000_t202" style="position:absolute;margin-left:-18.6pt;margin-top:26pt;width:103.15pt;height:73.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" fillcolor="#b4c7e7" strokeweight=".17625mm">
                <v:textbox>
                  <w:txbxContent>
                    <w:p w14:paraId="6D121C94" w14:textId="77777777" w:rsidR="00EE0F64" w:rsidRDefault="00EE0F64">
                      <w:pPr>
                        <w:spacing w:after="0"/>
                        <w:jc w:val="center"/>
                        <w:rPr>
                          <w:sz w:val="20"/>
                          <w:szCs w:val="20"/>
                          <w:lang w:val="en-US"/>
                        </w:rPr>
                      </w:pPr>
                    </w:p>
                    <w:p w14:paraId="6ADF52D9" w14:textId="77777777" w:rsidR="00EE0F64" w:rsidRDefault="00020B90">
                      <w:pPr>
                        <w:spacing w:after="0"/>
                        <w:jc w:val="center"/>
                        <w:rPr>
                          <w:sz w:val="20"/>
                          <w:szCs w:val="20"/>
                          <w:lang w:val="en-US"/>
                        </w:rPr>
                      </w:pPr>
                      <w:r>
                        <w:rPr>
                          <w:sz w:val="20"/>
                          <w:szCs w:val="20"/>
                          <w:lang w:val="en-US"/>
                        </w:rPr>
                        <w:t>Children Social Care Intervention Plan Reviews</w:t>
                      </w:r>
                    </w:p>
                  </w:txbxContent>
                </v:textbox>
              </v:shape>
            </w:pict>
          </mc:Fallback>
        </mc:AlternateContent>
      </w:r>
    </w:p>
    <w:p w14:paraId="060D5DB4" w14:textId="77777777" w:rsidR="00EE0F64" w:rsidRDefault="00020B90">
      <w:r>
        <w:rPr>
          <w:noProof/>
        </w:rPr>
        <mc:AlternateContent>
          <mc:Choice Requires="wps">
            <w:drawing>
              <wp:anchor distT="0" distB="0" distL="114300" distR="114300" simplePos="0" relativeHeight="251755520" behindDoc="0" locked="0" layoutInCell="1" allowOverlap="1" wp14:anchorId="5FC0D824" wp14:editId="0430CD66">
                <wp:simplePos x="0" y="0"/>
                <wp:positionH relativeFrom="column">
                  <wp:posOffset>4526280</wp:posOffset>
                </wp:positionH>
                <wp:positionV relativeFrom="paragraph">
                  <wp:posOffset>288922</wp:posOffset>
                </wp:positionV>
                <wp:extent cx="6986" cy="266704"/>
                <wp:effectExtent l="0" t="0" r="31114" b="19046"/>
                <wp:wrapNone/>
                <wp:docPr id="42" name="Straight Connector 55"/>
                <wp:cNvGraphicFramePr/>
                <a:graphic xmlns:a="http://schemas.openxmlformats.org/drawingml/2006/main">
                  <a:graphicData uri="http://schemas.microsoft.com/office/word/2010/wordprocessingShape">
                    <wps:wsp>
                      <wps:cNvCnPr/>
                      <wps:spPr>
                        <a:xfrm>
                          <a:off x="0" y="0"/>
                          <a:ext cx="6986" cy="266704"/>
                        </a:xfrm>
                        <a:prstGeom prst="straightConnector1">
                          <a:avLst/>
                        </a:prstGeom>
                        <a:noFill/>
                        <a:ln w="6345" cap="flat">
                          <a:solidFill>
                            <a:srgbClr val="4472C4"/>
                          </a:solidFill>
                          <a:prstDash val="solid"/>
                          <a:miter/>
                        </a:ln>
                      </wps:spPr>
                      <wps:bodyPr/>
                    </wps:wsp>
                  </a:graphicData>
                </a:graphic>
              </wp:anchor>
            </w:drawing>
          </mc:Choice>
          <mc:Fallback>
            <w:pict>
              <v:shape w14:anchorId="4D941352" id="Straight Connector 55" o:spid="_x0000_s1026" type="#_x0000_t32" style="position:absolute;margin-left:356.4pt;margin-top:22.75pt;width:.55pt;height:21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" strokecolor="#4472c4" strokeweight=".17625mm">
                <v:stroke joinstyle="miter"/>
              </v:shape>
            </w:pict>
          </mc:Fallback>
        </mc:AlternateContent>
      </w:r>
      <w:r>
        <w:rPr>
          <w:noProof/>
        </w:rPr>
        <mc:AlternateContent>
          <mc:Choice Requires="wps">
            <w:drawing>
              <wp:anchor distT="0" distB="0" distL="114300" distR="114300" simplePos="0" relativeHeight="251734016" behindDoc="0" locked="0" layoutInCell="1" allowOverlap="1" wp14:anchorId="5F44803E" wp14:editId="61F8C195">
                <wp:simplePos x="0" y="0"/>
                <wp:positionH relativeFrom="column">
                  <wp:posOffset>2049783</wp:posOffset>
                </wp:positionH>
                <wp:positionV relativeFrom="paragraph">
                  <wp:posOffset>37462</wp:posOffset>
                </wp:positionV>
                <wp:extent cx="1424306" cy="921386"/>
                <wp:effectExtent l="0" t="0" r="23494" b="12064"/>
                <wp:wrapNone/>
                <wp:docPr id="43" name="Text Box 24"/>
                <wp:cNvGraphicFramePr/>
                <a:graphic xmlns:a="http://schemas.openxmlformats.org/drawingml/2006/main">
                  <a:graphicData uri="http://schemas.microsoft.com/office/word/2010/wordprocessingShape">
                    <wps:wsp>
                      <wps:cNvSpPr txBox="1"/>
                      <wps:spPr>
                        <a:xfrm>
                          <a:off x="0" y="0"/>
                          <a:ext cx="1424306" cy="921386"/>
                        </a:xfrm>
                        <a:prstGeom prst="rect">
                          <a:avLst/>
                        </a:prstGeom>
                        <a:solidFill>
                          <a:srgbClr val="B4C7E7"/>
                        </a:solidFill>
                        <a:ln w="6345">
                          <a:solidFill>
                            <a:srgbClr val="000000"/>
                          </a:solidFill>
                          <a:prstDash val="solid"/>
                        </a:ln>
                      </wps:spPr>
                      <wps:txbx>
                        <w:txbxContent>
                          <w:p w14:paraId="3084FD0E" w14:textId="77777777" w:rsidR="00EE0F64" w:rsidRDefault="00EE0F64">
                            <w:pPr>
                              <w:spacing w:after="0"/>
                              <w:jc w:val="center"/>
                              <w:rPr>
                                <w:sz w:val="20"/>
                                <w:szCs w:val="20"/>
                                <w:lang w:val="en-US"/>
                              </w:rPr>
                            </w:pPr>
                          </w:p>
                          <w:p w14:paraId="78ECDA0C" w14:textId="77777777" w:rsidR="00EE0F64" w:rsidRDefault="00020B90">
                            <w:pPr>
                              <w:spacing w:after="0"/>
                              <w:jc w:val="center"/>
                              <w:rPr>
                                <w:sz w:val="20"/>
                                <w:szCs w:val="20"/>
                                <w:lang w:val="en-US"/>
                              </w:rPr>
                            </w:pPr>
                            <w:r>
                              <w:rPr>
                                <w:sz w:val="20"/>
                                <w:szCs w:val="20"/>
                                <w:lang w:val="en-US"/>
                              </w:rPr>
                              <w:t>Youth Justice Service  Intervention Plan Reviews</w:t>
                            </w:r>
                          </w:p>
                        </w:txbxContent>
                      </wps:txbx>
                      <wps:bodyPr vert="horz" wrap="square" lIns="91440" tIns="45720" rIns="91440" bIns="45720" anchor="t" anchorCtr="0" compatLnSpc="1">
                        <a:noAutofit/>
                      </wps:bodyPr>
                    </wps:wsp>
                  </a:graphicData>
                </a:graphic>
              </wp:anchor>
            </w:drawing>
          </mc:Choice>
          <mc:Fallback>
            <w:pict>
              <v:shape w14:anchorId="5F44803E" id="Text Box 24" o:spid="_x0000_s1045" type="#_x0000_t202" style="position:absolute;margin-left:161.4pt;margin-top:2.95pt;width:112.15pt;height:72.5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" fillcolor="#b4c7e7" strokeweight=".17625mm">
                <v:textbox>
                  <w:txbxContent>
                    <w:p w14:paraId="3084FD0E" w14:textId="77777777" w:rsidR="00EE0F64" w:rsidRDefault="00EE0F64">
                      <w:pPr>
                        <w:spacing w:after="0"/>
                        <w:jc w:val="center"/>
                        <w:rPr>
                          <w:sz w:val="20"/>
                          <w:szCs w:val="20"/>
                          <w:lang w:val="en-US"/>
                        </w:rPr>
                      </w:pPr>
                    </w:p>
                    <w:p w14:paraId="78ECDA0C" w14:textId="77777777" w:rsidR="00EE0F64" w:rsidRDefault="00020B90">
                      <w:pPr>
                        <w:spacing w:after="0"/>
                        <w:jc w:val="center"/>
                        <w:rPr>
                          <w:sz w:val="20"/>
                          <w:szCs w:val="20"/>
                          <w:lang w:val="en-US"/>
                        </w:rPr>
                      </w:pPr>
                      <w:r>
                        <w:rPr>
                          <w:sz w:val="20"/>
                          <w:szCs w:val="20"/>
                          <w:lang w:val="en-US"/>
                        </w:rPr>
                        <w:t>Youth Justice Service  Intervention Plan Reviews</w:t>
                      </w:r>
                    </w:p>
                  </w:txbxContent>
                </v:textbox>
              </v:shape>
            </w:pict>
          </mc:Fallback>
        </mc:AlternateContent>
      </w:r>
    </w:p>
    <w:p w14:paraId="49D07DA9" w14:textId="77777777" w:rsidR="00EE0F64" w:rsidRDefault="00020B90">
      <w:r>
        <w:rPr>
          <w:noProof/>
        </w:rPr>
        <mc:AlternateContent>
          <mc:Choice Requires="wps">
            <w:drawing>
              <wp:anchor distT="0" distB="0" distL="114300" distR="114300" simplePos="0" relativeHeight="251756544" behindDoc="0" locked="0" layoutInCell="1" allowOverlap="1" wp14:anchorId="1F276306" wp14:editId="450E9441">
                <wp:simplePos x="0" y="0"/>
                <wp:positionH relativeFrom="column">
                  <wp:posOffset>3459476</wp:posOffset>
                </wp:positionH>
                <wp:positionV relativeFrom="paragraph">
                  <wp:posOffset>277492</wp:posOffset>
                </wp:positionV>
                <wp:extent cx="1074420" cy="0"/>
                <wp:effectExtent l="38100" t="76200" r="0" b="114300"/>
                <wp:wrapNone/>
                <wp:docPr id="44" name="Straight Arrow Connector 56"/>
                <wp:cNvGraphicFramePr/>
                <a:graphic xmlns:a="http://schemas.openxmlformats.org/drawingml/2006/main">
                  <a:graphicData uri="http://schemas.microsoft.com/office/word/2010/wordprocessingShape">
                    <wps:wsp>
                      <wps:cNvCnPr/>
                      <wps:spPr>
                        <a:xfrm flipH="1">
                          <a:off x="0" y="0"/>
                          <a:ext cx="1074420" cy="0"/>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40FDD2C3" id="Straight Arrow Connector 56" o:spid="_x0000_s1026" type="#_x0000_t32" style="position:absolute;margin-left:272.4pt;margin-top:21.85pt;width:84.6pt;height:0;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" strokecolor="#4472c4" strokeweight=".17625mm">
                <v:stroke endarrow="open" joinstyle="miter"/>
              </v:shape>
            </w:pict>
          </mc:Fallback>
        </mc:AlternateContent>
      </w:r>
      <w:r>
        <w:rPr>
          <w:noProof/>
        </w:rPr>
        <mc:AlternateContent>
          <mc:Choice Requires="wps">
            <w:drawing>
              <wp:anchor distT="0" distB="0" distL="114300" distR="114300" simplePos="0" relativeHeight="251754496" behindDoc="0" locked="0" layoutInCell="1" allowOverlap="1" wp14:anchorId="5B5A487E" wp14:editId="319C0388">
                <wp:simplePos x="0" y="0"/>
                <wp:positionH relativeFrom="column">
                  <wp:posOffset>5036816</wp:posOffset>
                </wp:positionH>
                <wp:positionV relativeFrom="paragraph">
                  <wp:posOffset>11430</wp:posOffset>
                </wp:positionV>
                <wp:extent cx="6986" cy="502920"/>
                <wp:effectExtent l="76200" t="0" r="69214" b="49530"/>
                <wp:wrapNone/>
                <wp:docPr id="45" name="Straight Arrow Connector 53"/>
                <wp:cNvGraphicFramePr/>
                <a:graphic xmlns:a="http://schemas.openxmlformats.org/drawingml/2006/main">
                  <a:graphicData uri="http://schemas.microsoft.com/office/word/2010/wordprocessingShape">
                    <wps:wsp>
                      <wps:cNvCnPr/>
                      <wps:spPr>
                        <a:xfrm>
                          <a:off x="0" y="0"/>
                          <a:ext cx="6986" cy="502920"/>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4354F6F7" id="Straight Arrow Connector 53" o:spid="_x0000_s1026" type="#_x0000_t32" style="position:absolute;margin-left:396.6pt;margin-top:.9pt;width:.55pt;height:39.6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" strokecolor="#4472c4" strokeweight=".17625mm">
                <v:stroke endarrow="open" joinstyle="miter"/>
              </v:shape>
            </w:pict>
          </mc:Fallback>
        </mc:AlternateContent>
      </w:r>
    </w:p>
    <w:p w14:paraId="5E7189DE" w14:textId="77777777" w:rsidR="00EE0F64" w:rsidRDefault="00020B90">
      <w:r>
        <w:rPr>
          <w:noProof/>
        </w:rPr>
        <mc:AlternateContent>
          <mc:Choice Requires="wps">
            <w:drawing>
              <wp:anchor distT="0" distB="0" distL="114300" distR="114300" simplePos="0" relativeHeight="251736064" behindDoc="0" locked="0" layoutInCell="1" allowOverlap="1" wp14:anchorId="4940589D" wp14:editId="44946191">
                <wp:simplePos x="0" y="0"/>
                <wp:positionH relativeFrom="column">
                  <wp:posOffset>4168136</wp:posOffset>
                </wp:positionH>
                <wp:positionV relativeFrom="paragraph">
                  <wp:posOffset>227969</wp:posOffset>
                </wp:positionV>
                <wp:extent cx="1645920" cy="738506"/>
                <wp:effectExtent l="0" t="0" r="11430" b="23494"/>
                <wp:wrapNone/>
                <wp:docPr id="46" name="Text Box 25"/>
                <wp:cNvGraphicFramePr/>
                <a:graphic xmlns:a="http://schemas.openxmlformats.org/drawingml/2006/main">
                  <a:graphicData uri="http://schemas.microsoft.com/office/word/2010/wordprocessingShape">
                    <wps:wsp>
                      <wps:cNvSpPr txBox="1"/>
                      <wps:spPr>
                        <a:xfrm>
                          <a:off x="0" y="0"/>
                          <a:ext cx="1645920" cy="738506"/>
                        </a:xfrm>
                        <a:prstGeom prst="rect">
                          <a:avLst/>
                        </a:prstGeom>
                        <a:solidFill>
                          <a:srgbClr val="B4C7E7"/>
                        </a:solidFill>
                        <a:ln w="6345">
                          <a:solidFill>
                            <a:srgbClr val="000000"/>
                          </a:solidFill>
                          <a:prstDash val="solid"/>
                        </a:ln>
                      </wps:spPr>
                      <wps:txbx>
                        <w:txbxContent>
                          <w:p w14:paraId="181DDBC4" w14:textId="77777777" w:rsidR="00EE0F64" w:rsidRDefault="00020B90">
                            <w:pPr>
                              <w:spacing w:after="0"/>
                              <w:jc w:val="center"/>
                              <w:rPr>
                                <w:sz w:val="20"/>
                                <w:szCs w:val="20"/>
                                <w:lang w:val="en-US"/>
                              </w:rPr>
                            </w:pPr>
                            <w:r>
                              <w:rPr>
                                <w:sz w:val="20"/>
                                <w:szCs w:val="20"/>
                                <w:lang w:val="en-US"/>
                              </w:rPr>
                              <w:t>Custodial s</w:t>
                            </w:r>
                            <w:r>
                              <w:rPr>
                                <w:sz w:val="20"/>
                                <w:szCs w:val="20"/>
                                <w:lang w:val="en-US"/>
                              </w:rPr>
                              <w:t>entence –</w:t>
                            </w:r>
                          </w:p>
                          <w:p w14:paraId="4C84BA08" w14:textId="77777777" w:rsidR="00EE0F64" w:rsidRDefault="00EE0F64">
                            <w:pPr>
                              <w:spacing w:after="0"/>
                              <w:jc w:val="center"/>
                              <w:rPr>
                                <w:sz w:val="20"/>
                                <w:szCs w:val="20"/>
                                <w:lang w:val="en-US"/>
                              </w:rPr>
                            </w:pPr>
                          </w:p>
                          <w:p w14:paraId="1AE197DB" w14:textId="77777777" w:rsidR="00EE0F64" w:rsidRDefault="00020B90">
                            <w:pPr>
                              <w:spacing w:after="0"/>
                              <w:jc w:val="center"/>
                              <w:rPr>
                                <w:sz w:val="20"/>
                                <w:szCs w:val="20"/>
                                <w:lang w:val="en-US"/>
                              </w:rPr>
                            </w:pPr>
                            <w:r>
                              <w:rPr>
                                <w:sz w:val="20"/>
                                <w:szCs w:val="20"/>
                                <w:lang w:val="en-US"/>
                              </w:rPr>
                              <w:t>Book AIM Strategy meeting on release</w:t>
                            </w:r>
                          </w:p>
                          <w:p w14:paraId="5B8B62F5" w14:textId="77777777" w:rsidR="00EE0F64" w:rsidRDefault="00EE0F64">
                            <w:pPr>
                              <w:spacing w:after="0"/>
                              <w:jc w:val="center"/>
                              <w:rPr>
                                <w:sz w:val="20"/>
                                <w:szCs w:val="20"/>
                                <w:lang w:val="en-US"/>
                              </w:rPr>
                            </w:pPr>
                          </w:p>
                          <w:p w14:paraId="0D6025E7" w14:textId="77777777" w:rsidR="00EE0F64" w:rsidRDefault="00EE0F64">
                            <w:pPr>
                              <w:spacing w:after="0"/>
                              <w:jc w:val="center"/>
                              <w:rPr>
                                <w:sz w:val="20"/>
                                <w:szCs w:val="20"/>
                                <w:lang w:val="en-US"/>
                              </w:rPr>
                            </w:pPr>
                          </w:p>
                          <w:p w14:paraId="3C9ABAAD" w14:textId="77777777" w:rsidR="00EE0F64" w:rsidRDefault="00EE0F64">
                            <w:pPr>
                              <w:spacing w:after="0"/>
                              <w:jc w:val="center"/>
                              <w:rPr>
                                <w:sz w:val="20"/>
                                <w:szCs w:val="20"/>
                                <w:lang w:val="en-US"/>
                              </w:rPr>
                            </w:pPr>
                          </w:p>
                        </w:txbxContent>
                      </wps:txbx>
                      <wps:bodyPr vert="horz" wrap="square" lIns="91440" tIns="45720" rIns="91440" bIns="45720" anchor="t" anchorCtr="0" compatLnSpc="1">
                        <a:noAutofit/>
                      </wps:bodyPr>
                    </wps:wsp>
                  </a:graphicData>
                </a:graphic>
              </wp:anchor>
            </w:drawing>
          </mc:Choice>
          <mc:Fallback>
            <w:pict>
              <v:shape w14:anchorId="4940589D" id="Text Box 25" o:spid="_x0000_s1046" type="#_x0000_t202" style="position:absolute;margin-left:328.2pt;margin-top:17.95pt;width:129.6pt;height:58.1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" fillcolor="#b4c7e7" strokeweight=".17625mm">
                <v:textbox>
                  <w:txbxContent>
                    <w:p w14:paraId="181DDBC4" w14:textId="77777777" w:rsidR="00EE0F64" w:rsidRDefault="00020B90">
                      <w:pPr>
                        <w:spacing w:after="0"/>
                        <w:jc w:val="center"/>
                        <w:rPr>
                          <w:sz w:val="20"/>
                          <w:szCs w:val="20"/>
                          <w:lang w:val="en-US"/>
                        </w:rPr>
                      </w:pPr>
                      <w:r>
                        <w:rPr>
                          <w:sz w:val="20"/>
                          <w:szCs w:val="20"/>
                          <w:lang w:val="en-US"/>
                        </w:rPr>
                        <w:t>Custodial s</w:t>
                      </w:r>
                      <w:r>
                        <w:rPr>
                          <w:sz w:val="20"/>
                          <w:szCs w:val="20"/>
                          <w:lang w:val="en-US"/>
                        </w:rPr>
                        <w:t>entence –</w:t>
                      </w:r>
                    </w:p>
                    <w:p w14:paraId="4C84BA08" w14:textId="77777777" w:rsidR="00EE0F64" w:rsidRDefault="00EE0F64">
                      <w:pPr>
                        <w:spacing w:after="0"/>
                        <w:jc w:val="center"/>
                        <w:rPr>
                          <w:sz w:val="20"/>
                          <w:szCs w:val="20"/>
                          <w:lang w:val="en-US"/>
                        </w:rPr>
                      </w:pPr>
                    </w:p>
                    <w:p w14:paraId="1AE197DB" w14:textId="77777777" w:rsidR="00EE0F64" w:rsidRDefault="00020B90">
                      <w:pPr>
                        <w:spacing w:after="0"/>
                        <w:jc w:val="center"/>
                        <w:rPr>
                          <w:sz w:val="20"/>
                          <w:szCs w:val="20"/>
                          <w:lang w:val="en-US"/>
                        </w:rPr>
                      </w:pPr>
                      <w:r>
                        <w:rPr>
                          <w:sz w:val="20"/>
                          <w:szCs w:val="20"/>
                          <w:lang w:val="en-US"/>
                        </w:rPr>
                        <w:t>Book AIM Strategy meeting on release</w:t>
                      </w:r>
                    </w:p>
                    <w:p w14:paraId="5B8B62F5" w14:textId="77777777" w:rsidR="00EE0F64" w:rsidRDefault="00EE0F64">
                      <w:pPr>
                        <w:spacing w:after="0"/>
                        <w:jc w:val="center"/>
                        <w:rPr>
                          <w:sz w:val="20"/>
                          <w:szCs w:val="20"/>
                          <w:lang w:val="en-US"/>
                        </w:rPr>
                      </w:pPr>
                    </w:p>
                    <w:p w14:paraId="0D6025E7" w14:textId="77777777" w:rsidR="00EE0F64" w:rsidRDefault="00EE0F64">
                      <w:pPr>
                        <w:spacing w:after="0"/>
                        <w:jc w:val="center"/>
                        <w:rPr>
                          <w:sz w:val="20"/>
                          <w:szCs w:val="20"/>
                          <w:lang w:val="en-US"/>
                        </w:rPr>
                      </w:pPr>
                    </w:p>
                    <w:p w14:paraId="3C9ABAAD" w14:textId="77777777" w:rsidR="00EE0F64" w:rsidRDefault="00EE0F64">
                      <w:pPr>
                        <w:spacing w:after="0"/>
                        <w:jc w:val="center"/>
                        <w:rPr>
                          <w:sz w:val="20"/>
                          <w:szCs w:val="20"/>
                          <w:lang w:val="en-US"/>
                        </w:rPr>
                      </w:pPr>
                    </w:p>
                  </w:txbxContent>
                </v:textbox>
              </v:shape>
            </w:pict>
          </mc:Fallback>
        </mc:AlternateContent>
      </w:r>
    </w:p>
    <w:p w14:paraId="44C302CF" w14:textId="77777777" w:rsidR="00EE0F64" w:rsidRDefault="00020B90">
      <w:r>
        <w:rPr>
          <w:noProof/>
        </w:rPr>
        <mc:AlternateContent>
          <mc:Choice Requires="wps">
            <w:drawing>
              <wp:anchor distT="0" distB="0" distL="114300" distR="114300" simplePos="0" relativeHeight="251759616" behindDoc="0" locked="0" layoutInCell="1" allowOverlap="1" wp14:anchorId="0B6FCC0C" wp14:editId="5AF3B010">
                <wp:simplePos x="0" y="0"/>
                <wp:positionH relativeFrom="column">
                  <wp:posOffset>1912623</wp:posOffset>
                </wp:positionH>
                <wp:positionV relativeFrom="paragraph">
                  <wp:posOffset>109856</wp:posOffset>
                </wp:positionV>
                <wp:extent cx="654052" cy="358143"/>
                <wp:effectExtent l="38100" t="0" r="31748" b="60957"/>
                <wp:wrapNone/>
                <wp:docPr id="47" name="Straight Arrow Connector 59"/>
                <wp:cNvGraphicFramePr/>
                <a:graphic xmlns:a="http://schemas.openxmlformats.org/drawingml/2006/main">
                  <a:graphicData uri="http://schemas.microsoft.com/office/word/2010/wordprocessingShape">
                    <wps:wsp>
                      <wps:cNvCnPr/>
                      <wps:spPr>
                        <a:xfrm flipH="1">
                          <a:off x="0" y="0"/>
                          <a:ext cx="654052" cy="358143"/>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75CDB102" id="Straight Arrow Connector 59" o:spid="_x0000_s1026" type="#_x0000_t32" style="position:absolute;margin-left:150.6pt;margin-top:8.65pt;width:51.5pt;height:28.2pt;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" strokecolor="#4472c4" strokeweight=".17625mm">
                <v:stroke endarrow="open" joinstyle="miter"/>
              </v:shape>
            </w:pict>
          </mc:Fallback>
        </mc:AlternateContent>
      </w:r>
      <w:r>
        <w:rPr>
          <w:noProof/>
        </w:rPr>
        <mc:AlternateContent>
          <mc:Choice Requires="wps">
            <w:drawing>
              <wp:anchor distT="0" distB="0" distL="114300" distR="114300" simplePos="0" relativeHeight="251758592" behindDoc="0" locked="0" layoutInCell="1" allowOverlap="1" wp14:anchorId="51B64F7F" wp14:editId="5A149460">
                <wp:simplePos x="0" y="0"/>
                <wp:positionH relativeFrom="column">
                  <wp:posOffset>533396</wp:posOffset>
                </wp:positionH>
                <wp:positionV relativeFrom="paragraph">
                  <wp:posOffset>125099</wp:posOffset>
                </wp:positionV>
                <wp:extent cx="678184" cy="349886"/>
                <wp:effectExtent l="0" t="0" r="45716" b="69214"/>
                <wp:wrapNone/>
                <wp:docPr id="48" name="Straight Arrow Connector 58"/>
                <wp:cNvGraphicFramePr/>
                <a:graphic xmlns:a="http://schemas.openxmlformats.org/drawingml/2006/main">
                  <a:graphicData uri="http://schemas.microsoft.com/office/word/2010/wordprocessingShape">
                    <wps:wsp>
                      <wps:cNvCnPr/>
                      <wps:spPr>
                        <a:xfrm>
                          <a:off x="0" y="0"/>
                          <a:ext cx="678184" cy="349886"/>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3C604992" id="Straight Arrow Connector 58" o:spid="_x0000_s1026" type="#_x0000_t32" style="position:absolute;margin-left:42pt;margin-top:9.85pt;width:53.4pt;height:27.5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" strokecolor="#4472c4" strokeweight=".17625mm">
                <v:stroke endarrow="open" joinstyle="miter"/>
              </v:shape>
            </w:pict>
          </mc:Fallback>
        </mc:AlternateContent>
      </w:r>
      <w:r>
        <w:rPr>
          <w:noProof/>
        </w:rPr>
        <mc:AlternateContent>
          <mc:Choice Requires="wps">
            <w:drawing>
              <wp:anchor distT="0" distB="0" distL="114300" distR="114300" simplePos="0" relativeHeight="251757568" behindDoc="0" locked="0" layoutInCell="1" allowOverlap="1" wp14:anchorId="628D0D86" wp14:editId="584CC809">
                <wp:simplePos x="0" y="0"/>
                <wp:positionH relativeFrom="column">
                  <wp:posOffset>3459476</wp:posOffset>
                </wp:positionH>
                <wp:positionV relativeFrom="paragraph">
                  <wp:posOffset>18416</wp:posOffset>
                </wp:positionV>
                <wp:extent cx="708660" cy="0"/>
                <wp:effectExtent l="38100" t="76200" r="0" b="114300"/>
                <wp:wrapNone/>
                <wp:docPr id="49" name="Straight Arrow Connector 57"/>
                <wp:cNvGraphicFramePr/>
                <a:graphic xmlns:a="http://schemas.openxmlformats.org/drawingml/2006/main">
                  <a:graphicData uri="http://schemas.microsoft.com/office/word/2010/wordprocessingShape">
                    <wps:wsp>
                      <wps:cNvCnPr/>
                      <wps:spPr>
                        <a:xfrm flipH="1">
                          <a:off x="0" y="0"/>
                          <a:ext cx="708660" cy="0"/>
                        </a:xfrm>
                        <a:prstGeom prst="straightConnector1">
                          <a:avLst/>
                        </a:prstGeom>
                        <a:noFill/>
                        <a:ln w="6345" cap="flat">
                          <a:solidFill>
                            <a:srgbClr val="4472C4"/>
                          </a:solidFill>
                          <a:prstDash val="solid"/>
                          <a:miter/>
                          <a:tailEnd type="arrow"/>
                        </a:ln>
                      </wps:spPr>
                      <wps:bodyPr/>
                    </wps:wsp>
                  </a:graphicData>
                </a:graphic>
              </wp:anchor>
            </w:drawing>
          </mc:Choice>
          <mc:Fallback>
            <w:pict>
              <v:shape w14:anchorId="640451C4" id="Straight Arrow Connector 57" o:spid="_x0000_s1026" type="#_x0000_t32" style="position:absolute;margin-left:272.4pt;margin-top:1.45pt;width:55.8pt;height:0;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" strokecolor="#4472c4" strokeweight=".17625mm">
                <v:stroke endarrow="open" joinstyle="miter"/>
              </v:shape>
            </w:pict>
          </mc:Fallback>
        </mc:AlternateContent>
      </w:r>
    </w:p>
    <w:p w14:paraId="084F8E07" w14:textId="77777777" w:rsidR="00EE0F64" w:rsidRDefault="00020B90">
      <w:r>
        <w:rPr>
          <w:noProof/>
        </w:rPr>
        <mc:AlternateContent>
          <mc:Choice Requires="wps">
            <w:drawing>
              <wp:anchor distT="0" distB="0" distL="114300" distR="114300" simplePos="0" relativeHeight="251737088" behindDoc="0" locked="0" layoutInCell="1" allowOverlap="1" wp14:anchorId="14A2F2DD" wp14:editId="4A4BC9D9">
                <wp:simplePos x="0" y="0"/>
                <wp:positionH relativeFrom="margin">
                  <wp:posOffset>883923</wp:posOffset>
                </wp:positionH>
                <wp:positionV relativeFrom="paragraph">
                  <wp:posOffset>182249</wp:posOffset>
                </wp:positionV>
                <wp:extent cx="1310006" cy="502920"/>
                <wp:effectExtent l="0" t="0" r="23494" b="11430"/>
                <wp:wrapNone/>
                <wp:docPr id="50" name="Text Box 26"/>
                <wp:cNvGraphicFramePr/>
                <a:graphic xmlns:a="http://schemas.openxmlformats.org/drawingml/2006/main">
                  <a:graphicData uri="http://schemas.microsoft.com/office/word/2010/wordprocessingShape">
                    <wps:wsp>
                      <wps:cNvSpPr txBox="1"/>
                      <wps:spPr>
                        <a:xfrm>
                          <a:off x="0" y="0"/>
                          <a:ext cx="1310006" cy="502920"/>
                        </a:xfrm>
                        <a:prstGeom prst="rect">
                          <a:avLst/>
                        </a:prstGeom>
                        <a:solidFill>
                          <a:srgbClr val="B4C7E7"/>
                        </a:solidFill>
                        <a:ln w="6345">
                          <a:solidFill>
                            <a:srgbClr val="000000"/>
                          </a:solidFill>
                          <a:prstDash val="solid"/>
                        </a:ln>
                      </wps:spPr>
                      <wps:txbx>
                        <w:txbxContent>
                          <w:p w14:paraId="50E22470" w14:textId="77777777" w:rsidR="00EE0F64" w:rsidRDefault="00020B90">
                            <w:pPr>
                              <w:spacing w:after="0"/>
                              <w:jc w:val="center"/>
                              <w:rPr>
                                <w:sz w:val="20"/>
                                <w:szCs w:val="20"/>
                                <w:lang w:val="en-US"/>
                              </w:rPr>
                            </w:pPr>
                            <w:r>
                              <w:rPr>
                                <w:sz w:val="20"/>
                                <w:szCs w:val="20"/>
                                <w:lang w:val="en-US"/>
                              </w:rPr>
                              <w:t>Review – AIM Strategy Meeting</w:t>
                            </w:r>
                          </w:p>
                        </w:txbxContent>
                      </wps:txbx>
                      <wps:bodyPr vert="horz" wrap="square" lIns="91440" tIns="45720" rIns="91440" bIns="45720" anchor="t" anchorCtr="0" compatLnSpc="1">
                        <a:noAutofit/>
                      </wps:bodyPr>
                    </wps:wsp>
                  </a:graphicData>
                </a:graphic>
              </wp:anchor>
            </w:drawing>
          </mc:Choice>
          <mc:Fallback>
            <w:pict>
              <v:shape w14:anchorId="14A2F2DD" id="Text Box 26" o:spid="_x0000_s1047" type="#_x0000_t202" style="position:absolute;margin-left:69.6pt;margin-top:14.35pt;width:103.15pt;height:39.6pt;z-index:251737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" fillcolor="#b4c7e7" strokeweight=".17625mm">
                <v:textbox>
                  <w:txbxContent>
                    <w:p w14:paraId="50E22470" w14:textId="77777777" w:rsidR="00EE0F64" w:rsidRDefault="00020B90">
                      <w:pPr>
                        <w:spacing w:after="0"/>
                        <w:jc w:val="center"/>
                        <w:rPr>
                          <w:sz w:val="20"/>
                          <w:szCs w:val="20"/>
                          <w:lang w:val="en-US"/>
                        </w:rPr>
                      </w:pPr>
                      <w:r>
                        <w:rPr>
                          <w:sz w:val="20"/>
                          <w:szCs w:val="20"/>
                          <w:lang w:val="en-US"/>
                        </w:rPr>
                        <w:t>Review – AIM Strategy Meeting</w:t>
                      </w:r>
                    </w:p>
                  </w:txbxContent>
                </v:textbox>
                <w10:wrap anchorx="margin"/>
              </v:shape>
            </w:pict>
          </mc:Fallback>
        </mc:AlternateContent>
      </w:r>
    </w:p>
    <w:p w14:paraId="6F085950" w14:textId="77777777" w:rsidR="00EE0F64" w:rsidRDefault="00EE0F64"/>
    <w:p w14:paraId="2E5749CD" w14:textId="77777777" w:rsidR="00EE0F64" w:rsidRDefault="00EE0F64">
      <w:pPr>
        <w:pStyle w:val="Default"/>
        <w:rPr>
          <w:b/>
          <w:bCs/>
          <w:sz w:val="28"/>
          <w:szCs w:val="28"/>
        </w:rPr>
      </w:pPr>
    </w:p>
    <w:p w14:paraId="65B6FB23" w14:textId="77777777" w:rsidR="00EE0F64" w:rsidRDefault="00EE0F64">
      <w:pPr>
        <w:pStyle w:val="Default"/>
        <w:rPr>
          <w:b/>
          <w:bCs/>
          <w:sz w:val="28"/>
          <w:szCs w:val="28"/>
        </w:rPr>
      </w:pPr>
    </w:p>
    <w:p w14:paraId="37CD5A5D" w14:textId="77777777" w:rsidR="00EE0F64" w:rsidRDefault="00EE0F64">
      <w:pPr>
        <w:pStyle w:val="Default"/>
        <w:rPr>
          <w:b/>
          <w:bCs/>
          <w:sz w:val="28"/>
          <w:szCs w:val="28"/>
        </w:rPr>
      </w:pPr>
    </w:p>
    <w:p w14:paraId="5C1063CC" w14:textId="77777777" w:rsidR="00EE0F64" w:rsidRDefault="00020B90">
      <w:pPr>
        <w:pStyle w:val="Default"/>
      </w:pPr>
      <w:r>
        <w:rPr>
          <w:b/>
          <w:bCs/>
          <w:sz w:val="28"/>
          <w:szCs w:val="28"/>
        </w:rPr>
        <w:t xml:space="preserve">Appendix D: Further information and resources </w:t>
      </w:r>
    </w:p>
    <w:p w14:paraId="7BD163EB" w14:textId="77777777" w:rsidR="00EE0F64" w:rsidRDefault="00020B90">
      <w:pPr>
        <w:pStyle w:val="Default"/>
        <w:rPr>
          <w:sz w:val="23"/>
          <w:szCs w:val="23"/>
        </w:rPr>
      </w:pPr>
      <w:r>
        <w:rPr>
          <w:sz w:val="23"/>
          <w:szCs w:val="23"/>
        </w:rPr>
        <w:t xml:space="preserve">To explore further, the following links can be helpful to use or pass on. </w:t>
      </w:r>
    </w:p>
    <w:p w14:paraId="2AF33445" w14:textId="77777777" w:rsidR="00EE0F64" w:rsidRDefault="00EE0F64">
      <w:pPr>
        <w:pStyle w:val="Default"/>
        <w:rPr>
          <w:sz w:val="23"/>
          <w:szCs w:val="23"/>
        </w:rPr>
      </w:pPr>
    </w:p>
    <w:p w14:paraId="4F290552" w14:textId="77777777" w:rsidR="00EE0F64" w:rsidRDefault="00020B90">
      <w:pPr>
        <w:pStyle w:val="Default"/>
      </w:pPr>
      <w:r>
        <w:rPr>
          <w:b/>
          <w:bCs/>
          <w:sz w:val="23"/>
          <w:szCs w:val="23"/>
        </w:rPr>
        <w:t xml:space="preserve">a) Advice for Young People </w:t>
      </w:r>
    </w:p>
    <w:p w14:paraId="73BDF4DA" w14:textId="77777777" w:rsidR="00EE0F64" w:rsidRDefault="00020B90">
      <w:pPr>
        <w:pStyle w:val="Default"/>
        <w:spacing w:after="29"/>
      </w:pPr>
      <w:r>
        <w:rPr>
          <w:rFonts w:ascii="Wingdings" w:hAnsi="Wingdings" w:cs="Wingdings"/>
          <w:sz w:val="23"/>
          <w:szCs w:val="23"/>
        </w:rPr>
        <w:t xml:space="preserve"> </w:t>
      </w:r>
      <w:r>
        <w:rPr>
          <w:sz w:val="23"/>
          <w:szCs w:val="23"/>
        </w:rPr>
        <w:t xml:space="preserve">Think U Know is a good starting point and has good introductory videos Children and young people </w:t>
      </w:r>
    </w:p>
    <w:p w14:paraId="596735C5" w14:textId="77777777" w:rsidR="00EE0F64" w:rsidRDefault="00020B90">
      <w:pPr>
        <w:pStyle w:val="Default"/>
        <w:spacing w:after="29"/>
      </w:pPr>
      <w:r>
        <w:rPr>
          <w:rFonts w:ascii="Wingdings" w:hAnsi="Wingdings" w:cs="Wingdings"/>
          <w:sz w:val="23"/>
          <w:szCs w:val="23"/>
        </w:rPr>
        <w:t xml:space="preserve"> </w:t>
      </w:r>
      <w:r>
        <w:rPr>
          <w:sz w:val="23"/>
          <w:szCs w:val="23"/>
        </w:rPr>
        <w:t xml:space="preserve">Young people's sexual health services: if you are under 25 contact Ask Brook, www.askbrook.org.uk </w:t>
      </w:r>
    </w:p>
    <w:p w14:paraId="6786BA07" w14:textId="77777777" w:rsidR="00EE0F64" w:rsidRDefault="00020B90">
      <w:pPr>
        <w:pStyle w:val="Default"/>
      </w:pPr>
      <w:r>
        <w:rPr>
          <w:rFonts w:ascii="Wingdings" w:hAnsi="Wingdings" w:cs="Wingdings"/>
          <w:sz w:val="23"/>
          <w:szCs w:val="23"/>
        </w:rPr>
        <w:t xml:space="preserve"> </w:t>
      </w:r>
      <w:r>
        <w:rPr>
          <w:sz w:val="23"/>
          <w:szCs w:val="23"/>
        </w:rPr>
        <w:t xml:space="preserve">Contraceptive and sexual health </w:t>
      </w:r>
      <w:r>
        <w:rPr>
          <w:sz w:val="23"/>
          <w:szCs w:val="23"/>
        </w:rPr>
        <w:t xml:space="preserve">information: visit FPA on www.fpa.org.uk </w:t>
      </w:r>
    </w:p>
    <w:p w14:paraId="369B9B39" w14:textId="77777777" w:rsidR="00EE0F64" w:rsidRDefault="00EE0F64">
      <w:pPr>
        <w:pStyle w:val="Default"/>
        <w:rPr>
          <w:sz w:val="23"/>
          <w:szCs w:val="23"/>
        </w:rPr>
      </w:pPr>
    </w:p>
    <w:p w14:paraId="0A9EBD24" w14:textId="77777777" w:rsidR="00EE0F64" w:rsidRDefault="00020B90">
      <w:pPr>
        <w:pStyle w:val="Default"/>
      </w:pPr>
      <w:r>
        <w:rPr>
          <w:b/>
          <w:bCs/>
          <w:sz w:val="23"/>
          <w:szCs w:val="23"/>
        </w:rPr>
        <w:t xml:space="preserve">b) Advice for Parents/Carers (see also section d) </w:t>
      </w:r>
    </w:p>
    <w:p w14:paraId="06CAC2FB" w14:textId="77777777" w:rsidR="00EE0F64" w:rsidRDefault="00020B90">
      <w:pPr>
        <w:pStyle w:val="Default"/>
        <w:spacing w:after="29"/>
      </w:pPr>
      <w:r>
        <w:rPr>
          <w:rFonts w:ascii="Wingdings" w:hAnsi="Wingdings" w:cs="Wingdings"/>
          <w:sz w:val="23"/>
          <w:szCs w:val="23"/>
        </w:rPr>
        <w:t xml:space="preserve"> </w:t>
      </w:r>
      <w:r>
        <w:rPr>
          <w:sz w:val="23"/>
          <w:szCs w:val="23"/>
        </w:rPr>
        <w:t xml:space="preserve">Think U Know is a good starting point and has good introductory videos Think U Know – Parents, </w:t>
      </w:r>
    </w:p>
    <w:p w14:paraId="2BA6D3CD" w14:textId="77777777" w:rsidR="00EE0F64" w:rsidRDefault="00020B90">
      <w:pPr>
        <w:pStyle w:val="Default"/>
        <w:spacing w:after="29"/>
      </w:pPr>
      <w:r>
        <w:rPr>
          <w:rFonts w:ascii="Wingdings" w:hAnsi="Wingdings" w:cs="Wingdings"/>
          <w:sz w:val="23"/>
          <w:szCs w:val="23"/>
        </w:rPr>
        <w:t xml:space="preserve"> </w:t>
      </w:r>
      <w:r>
        <w:rPr>
          <w:sz w:val="23"/>
          <w:szCs w:val="23"/>
        </w:rPr>
        <w:t xml:space="preserve">Parents Protect!: 0808 1000 900 or www.parentsprotect.co.uk </w:t>
      </w:r>
    </w:p>
    <w:p w14:paraId="3A18374A" w14:textId="77777777" w:rsidR="00EE0F64" w:rsidRDefault="00020B90">
      <w:pPr>
        <w:pStyle w:val="Default"/>
        <w:spacing w:after="29"/>
      </w:pPr>
      <w:r>
        <w:rPr>
          <w:rFonts w:ascii="Wingdings" w:hAnsi="Wingdings" w:cs="Wingdings"/>
          <w:sz w:val="23"/>
          <w:szCs w:val="23"/>
        </w:rPr>
        <w:t></w:t>
      </w:r>
      <w:r>
        <w:rPr>
          <w:rFonts w:ascii="Wingdings" w:hAnsi="Wingdings" w:cs="Wingdings"/>
          <w:sz w:val="23"/>
          <w:szCs w:val="23"/>
        </w:rPr>
        <w:t xml:space="preserve"> </w:t>
      </w:r>
      <w:r>
        <w:rPr>
          <w:sz w:val="23"/>
          <w:szCs w:val="23"/>
        </w:rPr>
        <w:t xml:space="preserve">Helping you understand the sexual development of children under the age of 5 (Parents Protect) </w:t>
      </w:r>
    </w:p>
    <w:p w14:paraId="4E0DE73A" w14:textId="77777777" w:rsidR="00EE0F64" w:rsidRDefault="00020B90">
      <w:pPr>
        <w:pStyle w:val="Default"/>
        <w:spacing w:after="29"/>
      </w:pPr>
      <w:r>
        <w:rPr>
          <w:rFonts w:ascii="Wingdings" w:hAnsi="Wingdings" w:cs="Wingdings"/>
          <w:sz w:val="23"/>
          <w:szCs w:val="23"/>
        </w:rPr>
        <w:t xml:space="preserve"> </w:t>
      </w:r>
      <w:r>
        <w:rPr>
          <w:sz w:val="23"/>
          <w:szCs w:val="23"/>
        </w:rPr>
        <w:t xml:space="preserve">Helping you understand the sexual development of children aged 5-11 (Parents Protect) </w:t>
      </w:r>
    </w:p>
    <w:p w14:paraId="066C71A4" w14:textId="77777777" w:rsidR="00EE0F64" w:rsidRDefault="00020B90">
      <w:pPr>
        <w:pStyle w:val="Default"/>
        <w:spacing w:after="29"/>
      </w:pPr>
      <w:r>
        <w:rPr>
          <w:rFonts w:ascii="Wingdings" w:hAnsi="Wingdings" w:cs="Wingdings"/>
          <w:sz w:val="23"/>
          <w:szCs w:val="23"/>
        </w:rPr>
        <w:t xml:space="preserve"> </w:t>
      </w:r>
      <w:r>
        <w:rPr>
          <w:sz w:val="23"/>
          <w:szCs w:val="23"/>
        </w:rPr>
        <w:t xml:space="preserve">Healthy bodies guides to puberty and sexual development for parents </w:t>
      </w:r>
      <w:r>
        <w:rPr>
          <w:sz w:val="23"/>
          <w:szCs w:val="23"/>
        </w:rPr>
        <w:t xml:space="preserve">of CYP with learning disabilities (Vanderbilt) </w:t>
      </w:r>
    </w:p>
    <w:p w14:paraId="095064B1" w14:textId="77777777" w:rsidR="00EE0F64" w:rsidRDefault="00020B90">
      <w:pPr>
        <w:pStyle w:val="Default"/>
        <w:spacing w:after="29"/>
      </w:pPr>
      <w:r>
        <w:rPr>
          <w:rFonts w:ascii="Wingdings" w:hAnsi="Wingdings" w:cs="Wingdings"/>
          <w:sz w:val="23"/>
          <w:szCs w:val="23"/>
        </w:rPr>
        <w:t xml:space="preserve"> </w:t>
      </w:r>
      <w:r>
        <w:rPr>
          <w:sz w:val="23"/>
          <w:szCs w:val="23"/>
        </w:rPr>
        <w:t xml:space="preserve">Growing up, sex and relationships – a guide for young disabled people and a guide to support parents of young disabled people (Contact) </w:t>
      </w:r>
    </w:p>
    <w:p w14:paraId="6C33920C" w14:textId="77777777" w:rsidR="00EE0F64" w:rsidRDefault="00020B90">
      <w:pPr>
        <w:pStyle w:val="Default"/>
      </w:pPr>
      <w:r>
        <w:rPr>
          <w:rFonts w:ascii="Wingdings" w:hAnsi="Wingdings" w:cs="Wingdings"/>
          <w:sz w:val="23"/>
          <w:szCs w:val="23"/>
        </w:rPr>
        <w:t xml:space="preserve"> </w:t>
      </w:r>
      <w:r>
        <w:rPr>
          <w:sz w:val="23"/>
          <w:szCs w:val="23"/>
        </w:rPr>
        <w:t xml:space="preserve">Nude selfies – a parents’ guide (Think U Know) </w:t>
      </w:r>
    </w:p>
    <w:p w14:paraId="1176B599" w14:textId="77777777" w:rsidR="00EE0F64" w:rsidRDefault="00EE0F64">
      <w:pPr>
        <w:pStyle w:val="Default"/>
        <w:rPr>
          <w:sz w:val="23"/>
          <w:szCs w:val="23"/>
        </w:rPr>
      </w:pPr>
    </w:p>
    <w:p w14:paraId="12215CF7" w14:textId="77777777" w:rsidR="00EE0F64" w:rsidRDefault="00020B90">
      <w:pPr>
        <w:pStyle w:val="Default"/>
      </w:pPr>
      <w:r>
        <w:rPr>
          <w:b/>
          <w:bCs/>
          <w:sz w:val="23"/>
          <w:szCs w:val="23"/>
        </w:rPr>
        <w:t xml:space="preserve">c) Sexual </w:t>
      </w:r>
      <w:r>
        <w:rPr>
          <w:b/>
          <w:bCs/>
          <w:sz w:val="23"/>
          <w:szCs w:val="23"/>
        </w:rPr>
        <w:t xml:space="preserve">behaviour and development </w:t>
      </w:r>
    </w:p>
    <w:p w14:paraId="24F833EB" w14:textId="77777777" w:rsidR="00EE0F64" w:rsidRDefault="00020B90">
      <w:pPr>
        <w:pStyle w:val="Default"/>
        <w:spacing w:after="34"/>
      </w:pPr>
      <w:r>
        <w:rPr>
          <w:rFonts w:ascii="Wingdings" w:hAnsi="Wingdings" w:cs="Wingdings"/>
          <w:sz w:val="23"/>
          <w:szCs w:val="23"/>
        </w:rPr>
        <w:t xml:space="preserve"> </w:t>
      </w:r>
      <w:r>
        <w:rPr>
          <w:sz w:val="23"/>
          <w:szCs w:val="23"/>
        </w:rPr>
        <w:t xml:space="preserve">Brook Traffic Light Tool (Brook) </w:t>
      </w:r>
    </w:p>
    <w:p w14:paraId="60EC7D16" w14:textId="77777777" w:rsidR="00EE0F64" w:rsidRDefault="00020B90">
      <w:pPr>
        <w:pStyle w:val="Default"/>
        <w:spacing w:after="34"/>
      </w:pPr>
      <w:r>
        <w:rPr>
          <w:rFonts w:ascii="Wingdings" w:hAnsi="Wingdings" w:cs="Wingdings"/>
          <w:sz w:val="23"/>
          <w:szCs w:val="23"/>
        </w:rPr>
        <w:t xml:space="preserve"> </w:t>
      </w:r>
      <w:r>
        <w:rPr>
          <w:sz w:val="23"/>
          <w:szCs w:val="23"/>
        </w:rPr>
        <w:t xml:space="preserve">Child’s play? Preventing abuse among children and young people (Stop it Now!) </w:t>
      </w:r>
    </w:p>
    <w:p w14:paraId="6B87901A" w14:textId="77777777" w:rsidR="00EE0F64" w:rsidRDefault="00020B90">
      <w:pPr>
        <w:pStyle w:val="Default"/>
        <w:spacing w:after="34"/>
      </w:pPr>
      <w:r>
        <w:rPr>
          <w:rFonts w:ascii="Wingdings" w:hAnsi="Wingdings" w:cs="Wingdings"/>
          <w:sz w:val="23"/>
          <w:szCs w:val="23"/>
        </w:rPr>
        <w:t xml:space="preserve"> </w:t>
      </w:r>
      <w:r>
        <w:rPr>
          <w:sz w:val="23"/>
          <w:szCs w:val="23"/>
        </w:rPr>
        <w:t xml:space="preserve">Healthy sexual behaviour (NSPCC) </w:t>
      </w:r>
    </w:p>
    <w:p w14:paraId="4AB030DA" w14:textId="77777777" w:rsidR="00EE0F64" w:rsidRDefault="00020B90">
      <w:pPr>
        <w:pStyle w:val="Default"/>
        <w:spacing w:after="34"/>
      </w:pPr>
      <w:r>
        <w:rPr>
          <w:rFonts w:ascii="Wingdings" w:hAnsi="Wingdings" w:cs="Wingdings"/>
          <w:sz w:val="23"/>
          <w:szCs w:val="23"/>
        </w:rPr>
        <w:t xml:space="preserve"> </w:t>
      </w:r>
      <w:r>
        <w:rPr>
          <w:sz w:val="23"/>
          <w:szCs w:val="23"/>
        </w:rPr>
        <w:t xml:space="preserve">Healthy and unhealthy relationships (Childline) </w:t>
      </w:r>
    </w:p>
    <w:p w14:paraId="644EFB54" w14:textId="77777777" w:rsidR="00EE0F64" w:rsidRDefault="00020B90">
      <w:pPr>
        <w:pStyle w:val="Default"/>
      </w:pPr>
      <w:r>
        <w:rPr>
          <w:rFonts w:ascii="Wingdings" w:hAnsi="Wingdings" w:cs="Wingdings"/>
          <w:sz w:val="23"/>
          <w:szCs w:val="23"/>
        </w:rPr>
        <w:t xml:space="preserve"> </w:t>
      </w:r>
      <w:r>
        <w:rPr>
          <w:sz w:val="23"/>
          <w:szCs w:val="23"/>
        </w:rPr>
        <w:t>PANTS sexual harm preve</w:t>
      </w:r>
      <w:r>
        <w:rPr>
          <w:sz w:val="23"/>
          <w:szCs w:val="23"/>
        </w:rPr>
        <w:t xml:space="preserve">ntion resources for conversations and work with children (NSPCC) </w:t>
      </w:r>
    </w:p>
    <w:p w14:paraId="450CA114" w14:textId="77777777" w:rsidR="00EE0F64" w:rsidRDefault="00EE0F64">
      <w:pPr>
        <w:pStyle w:val="Default"/>
        <w:rPr>
          <w:sz w:val="23"/>
          <w:szCs w:val="23"/>
        </w:rPr>
      </w:pPr>
    </w:p>
    <w:p w14:paraId="108C54C2" w14:textId="77777777" w:rsidR="00EE0F64" w:rsidRDefault="00020B90">
      <w:pPr>
        <w:pStyle w:val="Default"/>
      </w:pPr>
      <w:r>
        <w:rPr>
          <w:b/>
          <w:bCs/>
          <w:sz w:val="23"/>
          <w:szCs w:val="23"/>
        </w:rPr>
        <w:t xml:space="preserve">d) Online safety and pornography resources </w:t>
      </w:r>
    </w:p>
    <w:p w14:paraId="729C5DCE" w14:textId="77777777" w:rsidR="00EE0F64" w:rsidRDefault="00020B90">
      <w:pPr>
        <w:pStyle w:val="Default"/>
        <w:spacing w:after="32"/>
      </w:pPr>
      <w:r>
        <w:rPr>
          <w:rFonts w:ascii="Wingdings" w:hAnsi="Wingdings" w:cs="Wingdings"/>
          <w:sz w:val="23"/>
          <w:szCs w:val="23"/>
        </w:rPr>
        <w:t xml:space="preserve"> </w:t>
      </w:r>
      <w:r>
        <w:rPr>
          <w:sz w:val="23"/>
          <w:szCs w:val="23"/>
        </w:rPr>
        <w:t xml:space="preserve">What's the problem? A guide for parents of children and young people who have got in trouble online (Parents Protect) </w:t>
      </w:r>
    </w:p>
    <w:p w14:paraId="73C7A50A" w14:textId="77777777" w:rsidR="00EE0F64" w:rsidRDefault="00020B90">
      <w:pPr>
        <w:pStyle w:val="Default"/>
        <w:spacing w:after="32"/>
      </w:pPr>
      <w:r>
        <w:rPr>
          <w:rFonts w:ascii="Wingdings" w:hAnsi="Wingdings" w:cs="Wingdings"/>
          <w:sz w:val="23"/>
          <w:szCs w:val="23"/>
        </w:rPr>
        <w:t xml:space="preserve"> </w:t>
      </w:r>
      <w:r>
        <w:rPr>
          <w:sz w:val="23"/>
          <w:szCs w:val="23"/>
        </w:rPr>
        <w:t>Think U Know – Parents</w:t>
      </w:r>
      <w:r>
        <w:rPr>
          <w:sz w:val="23"/>
          <w:szCs w:val="23"/>
        </w:rPr>
        <w:t xml:space="preserve">, Children and young people, professionals </w:t>
      </w:r>
    </w:p>
    <w:p w14:paraId="4D135E8D" w14:textId="77777777" w:rsidR="00EE0F64" w:rsidRDefault="00020B90">
      <w:pPr>
        <w:pStyle w:val="Default"/>
        <w:spacing w:after="32"/>
      </w:pPr>
      <w:r>
        <w:rPr>
          <w:rFonts w:ascii="Wingdings" w:hAnsi="Wingdings" w:cs="Wingdings"/>
          <w:sz w:val="23"/>
          <w:szCs w:val="23"/>
        </w:rPr>
        <w:t xml:space="preserve"> </w:t>
      </w:r>
      <w:r>
        <w:rPr>
          <w:sz w:val="23"/>
          <w:szCs w:val="23"/>
        </w:rPr>
        <w:t xml:space="preserve">Keeping children in care safe online (Think U Know) </w:t>
      </w:r>
    </w:p>
    <w:p w14:paraId="7B1F330B" w14:textId="77777777" w:rsidR="00EE0F64" w:rsidRDefault="00020B90">
      <w:pPr>
        <w:pStyle w:val="Default"/>
        <w:spacing w:after="32"/>
      </w:pPr>
      <w:r>
        <w:rPr>
          <w:rFonts w:ascii="Wingdings" w:hAnsi="Wingdings" w:cs="Wingdings"/>
          <w:sz w:val="23"/>
          <w:szCs w:val="23"/>
        </w:rPr>
        <w:t xml:space="preserve"> </w:t>
      </w:r>
      <w:r>
        <w:rPr>
          <w:sz w:val="23"/>
          <w:szCs w:val="23"/>
        </w:rPr>
        <w:t xml:space="preserve">Keeping children safe - Online porn (NSPCC) </w:t>
      </w:r>
    </w:p>
    <w:p w14:paraId="76F61571" w14:textId="77777777" w:rsidR="00EE0F64" w:rsidRDefault="00020B90">
      <w:pPr>
        <w:pStyle w:val="Default"/>
        <w:spacing w:after="32"/>
      </w:pPr>
      <w:r>
        <w:rPr>
          <w:rFonts w:ascii="Wingdings" w:hAnsi="Wingdings" w:cs="Wingdings"/>
          <w:sz w:val="23"/>
          <w:szCs w:val="23"/>
        </w:rPr>
        <w:t xml:space="preserve"> </w:t>
      </w:r>
      <w:r>
        <w:rPr>
          <w:sz w:val="23"/>
          <w:szCs w:val="23"/>
        </w:rPr>
        <w:t xml:space="preserve">Keeping children safe - Online safety advice for parents (NSPCC) </w:t>
      </w:r>
    </w:p>
    <w:p w14:paraId="59A19858" w14:textId="77777777" w:rsidR="00EE0F64" w:rsidRDefault="00020B90">
      <w:pPr>
        <w:pStyle w:val="Default"/>
      </w:pPr>
      <w:r>
        <w:rPr>
          <w:rFonts w:ascii="Wingdings" w:hAnsi="Wingdings" w:cs="Wingdings"/>
          <w:sz w:val="23"/>
          <w:szCs w:val="23"/>
        </w:rPr>
        <w:t xml:space="preserve"> </w:t>
      </w:r>
      <w:r>
        <w:rPr>
          <w:sz w:val="23"/>
          <w:szCs w:val="23"/>
        </w:rPr>
        <w:t xml:space="preserve">Your guide to social networks your kids </w:t>
      </w:r>
      <w:r>
        <w:rPr>
          <w:sz w:val="23"/>
          <w:szCs w:val="23"/>
        </w:rPr>
        <w:t xml:space="preserve">use (NSPCC) </w:t>
      </w:r>
    </w:p>
    <w:p w14:paraId="275E5165" w14:textId="77777777" w:rsidR="00EE0F64" w:rsidRDefault="00EE0F64">
      <w:pPr>
        <w:pStyle w:val="Default"/>
        <w:rPr>
          <w:sz w:val="23"/>
          <w:szCs w:val="23"/>
        </w:rPr>
      </w:pPr>
    </w:p>
    <w:p w14:paraId="686558F8" w14:textId="77777777" w:rsidR="00EE0F64" w:rsidRDefault="00020B90">
      <w:pPr>
        <w:pStyle w:val="Default"/>
      </w:pPr>
      <w:r>
        <w:rPr>
          <w:b/>
          <w:bCs/>
          <w:sz w:val="23"/>
          <w:szCs w:val="23"/>
        </w:rPr>
        <w:t xml:space="preserve">e) Sexting </w:t>
      </w:r>
    </w:p>
    <w:p w14:paraId="131314AA" w14:textId="77777777" w:rsidR="00EE0F64" w:rsidRDefault="00020B90">
      <w:pPr>
        <w:pStyle w:val="Default"/>
        <w:spacing w:after="32"/>
      </w:pPr>
      <w:r>
        <w:rPr>
          <w:rFonts w:ascii="Wingdings" w:hAnsi="Wingdings" w:cs="Wingdings"/>
          <w:sz w:val="23"/>
          <w:szCs w:val="23"/>
        </w:rPr>
        <w:t xml:space="preserve"> </w:t>
      </w:r>
      <w:r>
        <w:rPr>
          <w:sz w:val="23"/>
          <w:szCs w:val="23"/>
        </w:rPr>
        <w:t xml:space="preserve">Sexting in schools and colleges: Responding to incidents and safeguarding young people (UK Council for Child Internet Safety 2016) </w:t>
      </w:r>
    </w:p>
    <w:p w14:paraId="5E0C66D1" w14:textId="77777777" w:rsidR="00EE0F64" w:rsidRDefault="00020B90">
      <w:pPr>
        <w:pStyle w:val="Default"/>
        <w:spacing w:after="32"/>
      </w:pPr>
      <w:r>
        <w:rPr>
          <w:rFonts w:ascii="Wingdings" w:hAnsi="Wingdings" w:cs="Wingdings"/>
          <w:sz w:val="23"/>
          <w:szCs w:val="23"/>
        </w:rPr>
        <w:t xml:space="preserve"> </w:t>
      </w:r>
      <w:r>
        <w:rPr>
          <w:sz w:val="23"/>
          <w:szCs w:val="23"/>
        </w:rPr>
        <w:t xml:space="preserve">Sexting: how to respond to an incident </w:t>
      </w:r>
    </w:p>
    <w:p w14:paraId="1CD14E73" w14:textId="77777777" w:rsidR="00EE0F64" w:rsidRDefault="00020B90">
      <w:pPr>
        <w:pStyle w:val="Default"/>
        <w:spacing w:after="32"/>
      </w:pPr>
      <w:r>
        <w:rPr>
          <w:rFonts w:ascii="Wingdings" w:hAnsi="Wingdings" w:cs="Wingdings"/>
          <w:sz w:val="23"/>
          <w:szCs w:val="23"/>
        </w:rPr>
        <w:lastRenderedPageBreak/>
        <w:t xml:space="preserve"> </w:t>
      </w:r>
      <w:r>
        <w:rPr>
          <w:sz w:val="23"/>
          <w:szCs w:val="23"/>
        </w:rPr>
        <w:t>Searching, screening and confiscation: Advice for he</w:t>
      </w:r>
      <w:r>
        <w:rPr>
          <w:sz w:val="23"/>
          <w:szCs w:val="23"/>
        </w:rPr>
        <w:t xml:space="preserve">adteachers, school staff and governing bodies </w:t>
      </w:r>
    </w:p>
    <w:p w14:paraId="24BB422F" w14:textId="77777777" w:rsidR="00EE0F64" w:rsidRDefault="00020B90">
      <w:pPr>
        <w:pStyle w:val="Default"/>
      </w:pPr>
      <w:r>
        <w:rPr>
          <w:rFonts w:ascii="Wingdings" w:hAnsi="Wingdings" w:cs="Wingdings"/>
          <w:sz w:val="23"/>
          <w:szCs w:val="23"/>
        </w:rPr>
        <w:t xml:space="preserve"> </w:t>
      </w:r>
      <w:r>
        <w:rPr>
          <w:sz w:val="23"/>
          <w:szCs w:val="23"/>
        </w:rPr>
        <w:t xml:space="preserve">Keeping children safe - Sexting (NSPCC) </w:t>
      </w:r>
    </w:p>
    <w:p w14:paraId="3EE6C596" w14:textId="77777777" w:rsidR="00EE0F64" w:rsidRDefault="00EE0F64">
      <w:pPr>
        <w:pStyle w:val="Default"/>
        <w:rPr>
          <w:sz w:val="23"/>
          <w:szCs w:val="23"/>
        </w:rPr>
      </w:pPr>
    </w:p>
    <w:p w14:paraId="3636F465" w14:textId="77777777" w:rsidR="00EE0F64" w:rsidRDefault="00020B90">
      <w:pPr>
        <w:suppressAutoHyphens w:val="0"/>
        <w:autoSpaceDE w:val="0"/>
        <w:spacing w:after="0"/>
      </w:pPr>
      <w:r>
        <w:rPr>
          <w:rFonts w:ascii="Arial" w:hAnsi="Arial" w:cs="Arial"/>
          <w:b/>
          <w:bCs/>
          <w:color w:val="000000"/>
          <w:sz w:val="23"/>
          <w:szCs w:val="23"/>
        </w:rPr>
        <w:t xml:space="preserve">f) NICE Guidance for professionals </w:t>
      </w:r>
    </w:p>
    <w:p w14:paraId="754A858E" w14:textId="77777777" w:rsidR="00EE0F64" w:rsidRDefault="00020B90">
      <w:pPr>
        <w:suppressAutoHyphens w:val="0"/>
        <w:autoSpaceDE w:val="0"/>
        <w:spacing w:after="193"/>
      </w:pPr>
      <w:r>
        <w:rPr>
          <w:rFonts w:ascii="Wingdings" w:hAnsi="Wingdings" w:cs="Wingdings"/>
          <w:color w:val="000000"/>
          <w:sz w:val="23"/>
          <w:szCs w:val="23"/>
        </w:rPr>
        <w:t xml:space="preserve"> </w:t>
      </w:r>
      <w:r>
        <w:rPr>
          <w:rFonts w:ascii="Arial" w:hAnsi="Arial" w:cs="Arial"/>
          <w:color w:val="000000"/>
          <w:sz w:val="23"/>
          <w:szCs w:val="23"/>
        </w:rPr>
        <w:t xml:space="preserve">NICE Guidance on harmful sexual behaviour includes recommendations on: </w:t>
      </w:r>
    </w:p>
    <w:p w14:paraId="46F281A3" w14:textId="77777777" w:rsidR="00EE0F64" w:rsidRDefault="00020B90">
      <w:pPr>
        <w:suppressAutoHyphens w:val="0"/>
        <w:autoSpaceDE w:val="0"/>
        <w:spacing w:after="193"/>
      </w:pPr>
      <w:r>
        <w:rPr>
          <w:rFonts w:ascii="Wingdings" w:hAnsi="Wingdings" w:cs="Wingdings"/>
          <w:color w:val="000000"/>
          <w:sz w:val="23"/>
          <w:szCs w:val="23"/>
        </w:rPr>
        <w:t xml:space="preserve"> </w:t>
      </w:r>
      <w:r>
        <w:rPr>
          <w:rFonts w:ascii="Arial" w:hAnsi="Arial" w:cs="Arial"/>
          <w:color w:val="000000"/>
          <w:sz w:val="23"/>
          <w:szCs w:val="23"/>
        </w:rPr>
        <w:t xml:space="preserve">multi-agency approach and universal services </w:t>
      </w:r>
    </w:p>
    <w:p w14:paraId="6064172A" w14:textId="77777777" w:rsidR="00EE0F64" w:rsidRDefault="00020B90">
      <w:pPr>
        <w:suppressAutoHyphens w:val="0"/>
        <w:autoSpaceDE w:val="0"/>
        <w:spacing w:after="193"/>
      </w:pPr>
      <w:r>
        <w:rPr>
          <w:rFonts w:ascii="Wingdings" w:hAnsi="Wingdings" w:cs="Wingdings"/>
          <w:color w:val="000000"/>
          <w:sz w:val="23"/>
          <w:szCs w:val="23"/>
        </w:rPr>
        <w:t xml:space="preserve"> </w:t>
      </w:r>
      <w:r>
        <w:rPr>
          <w:rFonts w:ascii="Arial" w:hAnsi="Arial" w:cs="Arial"/>
          <w:color w:val="000000"/>
          <w:sz w:val="23"/>
          <w:szCs w:val="23"/>
        </w:rPr>
        <w:t xml:space="preserve">early help assessment </w:t>
      </w:r>
    </w:p>
    <w:p w14:paraId="7AD99500" w14:textId="77777777" w:rsidR="00EE0F64" w:rsidRDefault="00020B90">
      <w:pPr>
        <w:suppressAutoHyphens w:val="0"/>
        <w:autoSpaceDE w:val="0"/>
        <w:spacing w:after="193"/>
      </w:pPr>
      <w:r>
        <w:rPr>
          <w:rFonts w:ascii="Wingdings" w:hAnsi="Wingdings" w:cs="Wingdings"/>
          <w:color w:val="000000"/>
          <w:sz w:val="23"/>
          <w:szCs w:val="23"/>
        </w:rPr>
        <w:t xml:space="preserve"> </w:t>
      </w:r>
      <w:r>
        <w:rPr>
          <w:rFonts w:ascii="Arial" w:hAnsi="Arial" w:cs="Arial"/>
          <w:color w:val="000000"/>
          <w:sz w:val="23"/>
          <w:szCs w:val="23"/>
        </w:rPr>
        <w:t xml:space="preserve">risk assessment for children and young people referred to harmful sexual behaviour services </w:t>
      </w:r>
    </w:p>
    <w:p w14:paraId="08360CAD" w14:textId="77777777" w:rsidR="00EE0F64" w:rsidRDefault="00020B90">
      <w:pPr>
        <w:suppressAutoHyphens w:val="0"/>
        <w:autoSpaceDE w:val="0"/>
        <w:spacing w:after="193"/>
      </w:pPr>
      <w:r>
        <w:rPr>
          <w:rFonts w:ascii="Wingdings" w:hAnsi="Wingdings" w:cs="Wingdings"/>
          <w:color w:val="000000"/>
          <w:sz w:val="23"/>
          <w:szCs w:val="23"/>
        </w:rPr>
        <w:t xml:space="preserve"> </w:t>
      </w:r>
      <w:r>
        <w:rPr>
          <w:rFonts w:ascii="Arial" w:hAnsi="Arial" w:cs="Arial"/>
          <w:color w:val="000000"/>
          <w:sz w:val="23"/>
          <w:szCs w:val="23"/>
        </w:rPr>
        <w:t xml:space="preserve">engaging with families and carers before an intervention begins </w:t>
      </w:r>
    </w:p>
    <w:p w14:paraId="1C90FD13" w14:textId="77777777" w:rsidR="00EE0F64" w:rsidRDefault="00020B90">
      <w:pPr>
        <w:suppressAutoHyphens w:val="0"/>
        <w:autoSpaceDE w:val="0"/>
        <w:spacing w:after="193"/>
      </w:pPr>
      <w:r>
        <w:rPr>
          <w:rFonts w:ascii="Wingdings" w:hAnsi="Wingdings" w:cs="Wingdings"/>
          <w:color w:val="000000"/>
          <w:sz w:val="23"/>
          <w:szCs w:val="23"/>
        </w:rPr>
        <w:t xml:space="preserve"> </w:t>
      </w:r>
      <w:r>
        <w:rPr>
          <w:rFonts w:ascii="Arial" w:hAnsi="Arial" w:cs="Arial"/>
          <w:color w:val="000000"/>
          <w:sz w:val="23"/>
          <w:szCs w:val="23"/>
        </w:rPr>
        <w:t xml:space="preserve">developing and managing a care plan for children and young </w:t>
      </w:r>
      <w:r>
        <w:rPr>
          <w:rFonts w:ascii="Arial" w:hAnsi="Arial" w:cs="Arial"/>
          <w:color w:val="000000"/>
          <w:sz w:val="23"/>
          <w:szCs w:val="23"/>
        </w:rPr>
        <w:t xml:space="preserve">people displaying harmful sexual behaviour </w:t>
      </w:r>
    </w:p>
    <w:p w14:paraId="01498C89" w14:textId="77777777" w:rsidR="00EE0F64" w:rsidRDefault="00020B90">
      <w:pPr>
        <w:suppressAutoHyphens w:val="0"/>
        <w:autoSpaceDE w:val="0"/>
        <w:spacing w:after="193"/>
      </w:pPr>
      <w:r>
        <w:rPr>
          <w:rFonts w:ascii="Wingdings" w:hAnsi="Wingdings" w:cs="Wingdings"/>
          <w:color w:val="000000"/>
          <w:sz w:val="23"/>
          <w:szCs w:val="23"/>
        </w:rPr>
        <w:t xml:space="preserve"> </w:t>
      </w:r>
      <w:r>
        <w:rPr>
          <w:rFonts w:ascii="Arial" w:hAnsi="Arial" w:cs="Arial"/>
          <w:color w:val="000000"/>
          <w:sz w:val="23"/>
          <w:szCs w:val="23"/>
        </w:rPr>
        <w:t xml:space="preserve">developing interventions for children and young people displaying harmful sexual behaviour </w:t>
      </w:r>
    </w:p>
    <w:p w14:paraId="7DA113F2" w14:textId="77777777" w:rsidR="00EE0F64" w:rsidRDefault="00020B90">
      <w:pPr>
        <w:suppressAutoHyphens w:val="0"/>
        <w:autoSpaceDE w:val="0"/>
        <w:spacing w:after="0"/>
      </w:pPr>
      <w:r>
        <w:rPr>
          <w:rFonts w:ascii="Wingdings" w:hAnsi="Wingdings" w:cs="Wingdings"/>
          <w:color w:val="000000"/>
          <w:sz w:val="23"/>
          <w:szCs w:val="23"/>
        </w:rPr>
        <w:t xml:space="preserve"> </w:t>
      </w:r>
      <w:r>
        <w:rPr>
          <w:rFonts w:ascii="Arial" w:hAnsi="Arial" w:cs="Arial"/>
          <w:color w:val="000000"/>
          <w:sz w:val="23"/>
          <w:szCs w:val="23"/>
        </w:rPr>
        <w:t xml:space="preserve">supporting a return to the community for 'accommodated' children and young people </w:t>
      </w:r>
    </w:p>
    <w:p w14:paraId="27872340" w14:textId="77777777" w:rsidR="00EE0F64" w:rsidRDefault="00EE0F64">
      <w:pPr>
        <w:suppressAutoHyphens w:val="0"/>
        <w:autoSpaceDE w:val="0"/>
        <w:spacing w:after="0"/>
        <w:rPr>
          <w:rFonts w:ascii="Arial" w:hAnsi="Arial" w:cs="Arial"/>
          <w:color w:val="000000"/>
          <w:sz w:val="23"/>
          <w:szCs w:val="23"/>
        </w:rPr>
      </w:pPr>
    </w:p>
    <w:p w14:paraId="066028B1" w14:textId="77777777" w:rsidR="00EE0F64" w:rsidRDefault="00020B90">
      <w:pPr>
        <w:suppressAutoHyphens w:val="0"/>
        <w:autoSpaceDE w:val="0"/>
        <w:spacing w:after="0"/>
      </w:pPr>
      <w:r>
        <w:rPr>
          <w:rFonts w:ascii="Arial" w:hAnsi="Arial" w:cs="Arial"/>
          <w:b/>
          <w:bCs/>
          <w:color w:val="000000"/>
          <w:sz w:val="23"/>
          <w:szCs w:val="23"/>
        </w:rPr>
        <w:t>g) Advice and guidance for schoo</w:t>
      </w:r>
      <w:r>
        <w:rPr>
          <w:rFonts w:ascii="Arial" w:hAnsi="Arial" w:cs="Arial"/>
          <w:b/>
          <w:bCs/>
          <w:color w:val="000000"/>
          <w:sz w:val="23"/>
          <w:szCs w:val="23"/>
        </w:rPr>
        <w:t xml:space="preserve">ls and colleges </w:t>
      </w:r>
    </w:p>
    <w:p w14:paraId="3205CAFE" w14:textId="77777777" w:rsidR="00EE0F64" w:rsidRDefault="00020B90">
      <w:pPr>
        <w:suppressAutoHyphens w:val="0"/>
        <w:autoSpaceDE w:val="0"/>
        <w:spacing w:after="0"/>
      </w:pPr>
      <w:r>
        <w:rPr>
          <w:rFonts w:ascii="Arial" w:hAnsi="Arial" w:cs="Arial"/>
          <w:b/>
          <w:bCs/>
          <w:color w:val="000000"/>
          <w:sz w:val="23"/>
          <w:szCs w:val="23"/>
        </w:rPr>
        <w:t xml:space="preserve">Peer on peer abuse </w:t>
      </w:r>
    </w:p>
    <w:p w14:paraId="2349510F" w14:textId="77777777" w:rsidR="00EE0F64" w:rsidRDefault="00020B90">
      <w:pPr>
        <w:suppressAutoHyphens w:val="0"/>
        <w:autoSpaceDE w:val="0"/>
        <w:spacing w:after="0"/>
      </w:pPr>
      <w:r>
        <w:rPr>
          <w:rFonts w:ascii="Wingdings" w:hAnsi="Wingdings" w:cs="Wingdings"/>
          <w:color w:val="000000"/>
          <w:sz w:val="23"/>
          <w:szCs w:val="23"/>
        </w:rPr>
        <w:t xml:space="preserve"> </w:t>
      </w:r>
      <w:r>
        <w:rPr>
          <w:rFonts w:ascii="Arial" w:hAnsi="Arial" w:cs="Arial"/>
          <w:color w:val="000000"/>
          <w:sz w:val="23"/>
          <w:szCs w:val="23"/>
        </w:rPr>
        <w:t>Sexual violence and sexual harassment between children in schools and colleges: Advice for governing bodies, proprietors, head teachers, principals, senior leadership teams and designated safeguarding leads (DfE, 2017</w:t>
      </w:r>
      <w:r>
        <w:rPr>
          <w:rFonts w:ascii="Arial" w:hAnsi="Arial" w:cs="Arial"/>
          <w:color w:val="000000"/>
          <w:sz w:val="23"/>
          <w:szCs w:val="23"/>
        </w:rPr>
        <w:t xml:space="preserve">) </w:t>
      </w:r>
    </w:p>
    <w:p w14:paraId="4EB77DAC" w14:textId="77777777" w:rsidR="00EE0F64" w:rsidRDefault="00EE0F64">
      <w:pPr>
        <w:suppressAutoHyphens w:val="0"/>
        <w:autoSpaceDE w:val="0"/>
        <w:spacing w:after="0"/>
        <w:rPr>
          <w:rFonts w:ascii="Arial" w:hAnsi="Arial" w:cs="Arial"/>
          <w:color w:val="000000"/>
          <w:sz w:val="23"/>
          <w:szCs w:val="23"/>
        </w:rPr>
      </w:pPr>
    </w:p>
    <w:p w14:paraId="705D056D" w14:textId="77777777" w:rsidR="00EE0F64" w:rsidRDefault="00020B90">
      <w:pPr>
        <w:suppressAutoHyphens w:val="0"/>
        <w:autoSpaceDE w:val="0"/>
        <w:spacing w:after="0"/>
      </w:pPr>
      <w:r>
        <w:rPr>
          <w:rFonts w:ascii="Arial" w:hAnsi="Arial" w:cs="Arial"/>
          <w:b/>
          <w:bCs/>
          <w:color w:val="000000"/>
          <w:sz w:val="23"/>
          <w:szCs w:val="23"/>
        </w:rPr>
        <w:t xml:space="preserve">h) Child Protection </w:t>
      </w:r>
    </w:p>
    <w:p w14:paraId="3BA60D8D" w14:textId="77777777" w:rsidR="00EE0F64" w:rsidRDefault="00020B90">
      <w:pPr>
        <w:suppressAutoHyphens w:val="0"/>
        <w:autoSpaceDE w:val="0"/>
        <w:spacing w:after="29"/>
      </w:pPr>
      <w:r>
        <w:rPr>
          <w:rFonts w:ascii="Wingdings" w:hAnsi="Wingdings" w:cs="Wingdings"/>
          <w:color w:val="000000"/>
          <w:sz w:val="23"/>
          <w:szCs w:val="23"/>
        </w:rPr>
        <w:t xml:space="preserve"> </w:t>
      </w:r>
      <w:r>
        <w:rPr>
          <w:rFonts w:ascii="Arial" w:hAnsi="Arial" w:cs="Arial"/>
          <w:color w:val="000000"/>
          <w:sz w:val="23"/>
          <w:szCs w:val="23"/>
        </w:rPr>
        <w:t>The Greater Manchester Safeguarding Partnership (GMSP) are a joint set of procedures agreed by LSCBs in the North west (Section 5.11.3 Harmful Sexual Behaviours Presented by Children and Young People). They include information an</w:t>
      </w:r>
      <w:r>
        <w:rPr>
          <w:rFonts w:ascii="Arial" w:hAnsi="Arial" w:cs="Arial"/>
          <w:color w:val="000000"/>
          <w:sz w:val="23"/>
          <w:szCs w:val="23"/>
        </w:rPr>
        <w:t xml:space="preserve">d guidance on all aspects of safeguarding and child protection based on current legislation, national </w:t>
      </w:r>
      <w:proofErr w:type="gramStart"/>
      <w:r>
        <w:rPr>
          <w:rFonts w:ascii="Arial" w:hAnsi="Arial" w:cs="Arial"/>
          <w:color w:val="000000"/>
          <w:sz w:val="23"/>
          <w:szCs w:val="23"/>
        </w:rPr>
        <w:t>policy</w:t>
      </w:r>
      <w:proofErr w:type="gramEnd"/>
      <w:r>
        <w:rPr>
          <w:rFonts w:ascii="Arial" w:hAnsi="Arial" w:cs="Arial"/>
          <w:color w:val="000000"/>
          <w:sz w:val="23"/>
          <w:szCs w:val="23"/>
        </w:rPr>
        <w:t xml:space="preserve"> and research, including a section on Harmful Sexual Behaviour </w:t>
      </w:r>
    </w:p>
    <w:p w14:paraId="6C62A3E0" w14:textId="77777777" w:rsidR="00EE0F64" w:rsidRDefault="00020B90">
      <w:pPr>
        <w:suppressAutoHyphens w:val="0"/>
        <w:autoSpaceDE w:val="0"/>
        <w:spacing w:after="29"/>
      </w:pPr>
      <w:r>
        <w:rPr>
          <w:rFonts w:ascii="Wingdings" w:hAnsi="Wingdings" w:cs="Wingdings"/>
          <w:color w:val="000000"/>
          <w:sz w:val="23"/>
          <w:szCs w:val="23"/>
        </w:rPr>
        <w:t xml:space="preserve"> </w:t>
      </w:r>
      <w:r>
        <w:rPr>
          <w:rFonts w:ascii="Arial" w:hAnsi="Arial" w:cs="Arial"/>
          <w:color w:val="000000"/>
          <w:sz w:val="23"/>
          <w:szCs w:val="23"/>
        </w:rPr>
        <w:t xml:space="preserve">NSPCC Helpline: 0800 800 5000 (England and Wales) or www.nspcc.org.uk </w:t>
      </w:r>
    </w:p>
    <w:p w14:paraId="1F35B76C" w14:textId="77777777" w:rsidR="00EE0F64" w:rsidRDefault="00020B90">
      <w:pPr>
        <w:suppressAutoHyphens w:val="0"/>
        <w:autoSpaceDE w:val="0"/>
        <w:spacing w:after="29"/>
      </w:pPr>
      <w:r>
        <w:rPr>
          <w:rFonts w:ascii="Wingdings" w:hAnsi="Wingdings" w:cs="Wingdings"/>
          <w:color w:val="000000"/>
          <w:sz w:val="23"/>
          <w:szCs w:val="23"/>
        </w:rPr>
        <w:t xml:space="preserve"> </w:t>
      </w:r>
      <w:r>
        <w:rPr>
          <w:rFonts w:ascii="Arial" w:hAnsi="Arial" w:cs="Arial"/>
          <w:color w:val="000000"/>
          <w:sz w:val="23"/>
          <w:szCs w:val="23"/>
        </w:rPr>
        <w:t>Child Exp</w:t>
      </w:r>
      <w:r>
        <w:rPr>
          <w:rFonts w:ascii="Arial" w:hAnsi="Arial" w:cs="Arial"/>
          <w:color w:val="000000"/>
          <w:sz w:val="23"/>
          <w:szCs w:val="23"/>
        </w:rPr>
        <w:t xml:space="preserve">loitation and Online Protection Centre (CEOP): 0870 000 3344 or www.ceop.police.uk </w:t>
      </w:r>
    </w:p>
    <w:p w14:paraId="6ACA6533" w14:textId="77777777" w:rsidR="00EE0F64" w:rsidRDefault="00020B90">
      <w:pPr>
        <w:suppressAutoHyphens w:val="0"/>
        <w:autoSpaceDE w:val="0"/>
        <w:spacing w:after="0"/>
      </w:pPr>
      <w:r>
        <w:rPr>
          <w:rFonts w:ascii="Wingdings" w:hAnsi="Wingdings" w:cs="Wingdings"/>
          <w:color w:val="000000"/>
          <w:sz w:val="23"/>
          <w:szCs w:val="23"/>
        </w:rPr>
        <w:t xml:space="preserve"> </w:t>
      </w:r>
      <w:r>
        <w:rPr>
          <w:rFonts w:ascii="Arial" w:hAnsi="Arial" w:cs="Arial"/>
          <w:color w:val="000000"/>
          <w:sz w:val="23"/>
          <w:szCs w:val="23"/>
        </w:rPr>
        <w:t xml:space="preserve">Stop it Now!: 0808 1000 900 or www.stopitnow.org.uk </w:t>
      </w:r>
    </w:p>
    <w:p w14:paraId="719953DB" w14:textId="77777777" w:rsidR="00EE0F64" w:rsidRDefault="00EE0F64">
      <w:pPr>
        <w:suppressAutoHyphens w:val="0"/>
        <w:autoSpaceDE w:val="0"/>
        <w:spacing w:after="0"/>
        <w:rPr>
          <w:rFonts w:ascii="Arial" w:hAnsi="Arial" w:cs="Arial"/>
          <w:color w:val="000000"/>
          <w:sz w:val="23"/>
          <w:szCs w:val="23"/>
        </w:rPr>
      </w:pPr>
    </w:p>
    <w:p w14:paraId="2232DBFE" w14:textId="77777777" w:rsidR="00EE0F64" w:rsidRDefault="00020B90">
      <w:pPr>
        <w:suppressAutoHyphens w:val="0"/>
        <w:autoSpaceDE w:val="0"/>
        <w:spacing w:after="0"/>
      </w:pPr>
      <w:r>
        <w:rPr>
          <w:rFonts w:ascii="Arial" w:hAnsi="Arial" w:cs="Arial"/>
          <w:color w:val="000000"/>
          <w:sz w:val="23"/>
          <w:szCs w:val="23"/>
        </w:rPr>
        <w:t xml:space="preserve">h) </w:t>
      </w:r>
      <w:r>
        <w:rPr>
          <w:rFonts w:ascii="Arial" w:hAnsi="Arial" w:cs="Arial"/>
          <w:b/>
          <w:bCs/>
          <w:color w:val="000000"/>
          <w:sz w:val="23"/>
          <w:szCs w:val="23"/>
        </w:rPr>
        <w:t xml:space="preserve">Multi-agency Public Protection Arrangements </w:t>
      </w:r>
    </w:p>
    <w:p w14:paraId="142E5440" w14:textId="77777777" w:rsidR="00EE0F64" w:rsidRDefault="00020B90">
      <w:pPr>
        <w:pStyle w:val="Default"/>
      </w:pPr>
      <w:r>
        <w:rPr>
          <w:rFonts w:ascii="Wingdings" w:hAnsi="Wingdings" w:cs="Wingdings"/>
          <w:sz w:val="23"/>
          <w:szCs w:val="23"/>
        </w:rPr>
        <w:t xml:space="preserve"> </w:t>
      </w:r>
      <w:r>
        <w:rPr>
          <w:sz w:val="23"/>
          <w:szCs w:val="23"/>
        </w:rPr>
        <w:t>https://mappa.justice.gov.uk/connect.ti/MAPPA/groupHome</w:t>
      </w:r>
    </w:p>
    <w:p w14:paraId="5062DED6" w14:textId="77777777" w:rsidR="00EE0F64" w:rsidRDefault="00EE0F64">
      <w:pPr>
        <w:pStyle w:val="Default"/>
        <w:rPr>
          <w:rFonts w:ascii="Calibri" w:hAnsi="Calibri" w:cs="Calibri"/>
          <w:sz w:val="22"/>
          <w:szCs w:val="22"/>
        </w:rPr>
      </w:pPr>
    </w:p>
    <w:p w14:paraId="7C0B8B6F" w14:textId="77777777" w:rsidR="00EE0F64" w:rsidRDefault="00EE0F64">
      <w:pPr>
        <w:pStyle w:val="Default"/>
        <w:rPr>
          <w:rFonts w:ascii="Calibri" w:hAnsi="Calibri" w:cs="Calibri"/>
          <w:sz w:val="22"/>
          <w:szCs w:val="22"/>
        </w:rPr>
      </w:pPr>
    </w:p>
    <w:p w14:paraId="61F11D67" w14:textId="77777777" w:rsidR="00EE0F64" w:rsidRDefault="00EE0F64">
      <w:pPr>
        <w:pStyle w:val="Default"/>
        <w:rPr>
          <w:rFonts w:ascii="Calibri" w:hAnsi="Calibri" w:cs="Calibri"/>
          <w:sz w:val="22"/>
          <w:szCs w:val="22"/>
        </w:rPr>
      </w:pPr>
    </w:p>
    <w:p w14:paraId="7A01F0D3" w14:textId="77777777" w:rsidR="00EE0F64" w:rsidRDefault="00020B90">
      <w:pPr>
        <w:pStyle w:val="Default"/>
        <w:rPr>
          <w:color w:val="auto"/>
        </w:rPr>
      </w:pPr>
      <w:r>
        <w:rPr>
          <w:color w:val="auto"/>
        </w:rPr>
        <w:t xml:space="preserve">1 </w:t>
      </w:r>
      <w:r>
        <w:rPr>
          <w:color w:val="auto"/>
        </w:rPr>
        <w:t>True Relationships &amp; Reproductive Health. (2012) Brook Limited Company is a registered charity</w:t>
      </w:r>
    </w:p>
    <w:p w14:paraId="3780CAE2" w14:textId="77777777" w:rsidR="00EE0F64" w:rsidRDefault="00020B90">
      <w:pPr>
        <w:pStyle w:val="Default"/>
        <w:rPr>
          <w:color w:val="auto"/>
        </w:rPr>
      </w:pPr>
      <w:r>
        <w:rPr>
          <w:color w:val="auto"/>
        </w:rPr>
        <w:t>2 The AIM Project (Assessment, Intervention, Moving On) is a registered charity and provides training for use of its models and approaches.</w:t>
      </w:r>
    </w:p>
    <w:p w14:paraId="62F4203C" w14:textId="77777777" w:rsidR="00EE0F64" w:rsidRDefault="00EE0F64"/>
    <w:sectPr w:rsidR="00EE0F64">
      <w:headerReference w:type="default" r:id="rId24"/>
      <w:footerReference w:type="default" r:id="rId2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1EF2" w14:textId="77777777" w:rsidR="00000000" w:rsidRDefault="00020B90">
      <w:pPr>
        <w:spacing w:after="0"/>
      </w:pPr>
      <w:r>
        <w:separator/>
      </w:r>
    </w:p>
  </w:endnote>
  <w:endnote w:type="continuationSeparator" w:id="0">
    <w:p w14:paraId="0D1ABEF3" w14:textId="77777777" w:rsidR="00000000" w:rsidRDefault="00020B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F72F" w14:textId="77777777" w:rsidR="00D04BB9" w:rsidRDefault="00020B90">
    <w:pPr>
      <w:pStyle w:val="Footer"/>
      <w:jc w:val="right"/>
    </w:pPr>
    <w:r>
      <w:fldChar w:fldCharType="begin"/>
    </w:r>
    <w:r>
      <w:instrText xml:space="preserve"> PAGE </w:instrText>
    </w:r>
    <w:r>
      <w:fldChar w:fldCharType="separate"/>
    </w:r>
    <w:r>
      <w:t>2</w:t>
    </w:r>
    <w:r>
      <w:fldChar w:fldCharType="end"/>
    </w:r>
  </w:p>
  <w:p w14:paraId="4AD383BD" w14:textId="77777777" w:rsidR="00D04BB9" w:rsidRDefault="00020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6132" w14:textId="77777777" w:rsidR="00000000" w:rsidRDefault="00020B90">
      <w:pPr>
        <w:spacing w:after="0"/>
      </w:pPr>
      <w:r>
        <w:rPr>
          <w:color w:val="000000"/>
        </w:rPr>
        <w:separator/>
      </w:r>
    </w:p>
  </w:footnote>
  <w:footnote w:type="continuationSeparator" w:id="0">
    <w:p w14:paraId="461C2487" w14:textId="77777777" w:rsidR="00000000" w:rsidRDefault="00020B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F445" w14:textId="77777777" w:rsidR="00D04BB9" w:rsidRDefault="00020B90">
    <w:pPr>
      <w:pStyle w:val="Header"/>
    </w:pPr>
    <w:r>
      <w:rPr>
        <w:noProof/>
      </w:rPr>
      <w:drawing>
        <wp:inline distT="0" distB="0" distL="0" distR="0" wp14:anchorId="0F065EEF" wp14:editId="0274B000">
          <wp:extent cx="761996" cy="871852"/>
          <wp:effectExtent l="0" t="0" r="4" b="4448"/>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1996" cy="871852"/>
                  </a:xfrm>
                  <a:prstGeom prst="rect">
                    <a:avLst/>
                  </a:prstGeom>
                  <a:noFill/>
                  <a:ln>
                    <a:noFill/>
                    <a:prstDash/>
                  </a:ln>
                </pic:spPr>
              </pic:pic>
            </a:graphicData>
          </a:graphic>
        </wp:inline>
      </w:drawing>
    </w:r>
    <w:r>
      <w:t xml:space="preserve">                                                </w:t>
    </w:r>
    <w:r>
      <w:rPr>
        <w:noProof/>
      </w:rPr>
      <w:drawing>
        <wp:inline distT="0" distB="0" distL="0" distR="0" wp14:anchorId="519093D1" wp14:editId="32838C06">
          <wp:extent cx="715755" cy="819165"/>
          <wp:effectExtent l="0" t="0" r="8145" b="0"/>
          <wp:docPr id="2" name="Picture 5" descr="Positive Step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15755" cy="819165"/>
                  </a:xfrm>
                  <a:prstGeom prst="rect">
                    <a:avLst/>
                  </a:prstGeom>
                  <a:noFill/>
                  <a:ln>
                    <a:noFill/>
                    <a:prstDash/>
                  </a:ln>
                </pic:spPr>
              </pic:pic>
            </a:graphicData>
          </a:graphic>
        </wp:inline>
      </w:drawing>
    </w:r>
    <w:r>
      <w:t xml:space="preserve">                                              </w:t>
    </w:r>
    <w:r>
      <w:rPr>
        <w:noProof/>
      </w:rPr>
      <w:drawing>
        <wp:inline distT="0" distB="0" distL="0" distR="0" wp14:anchorId="7B9F9D84" wp14:editId="356ABAE7">
          <wp:extent cx="1213481" cy="932816"/>
          <wp:effectExtent l="0" t="0" r="5719" b="634"/>
          <wp:docPr id="3"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213481" cy="93281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7476"/>
    <w:multiLevelType w:val="multilevel"/>
    <w:tmpl w:val="641AD0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B1501E"/>
    <w:multiLevelType w:val="multilevel"/>
    <w:tmpl w:val="C6FC3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F22C6F"/>
    <w:multiLevelType w:val="multilevel"/>
    <w:tmpl w:val="9ECA47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07A4808"/>
    <w:multiLevelType w:val="multilevel"/>
    <w:tmpl w:val="30745D02"/>
    <w:lvl w:ilvl="0">
      <w:numFmt w:val="bullet"/>
      <w:lvlText w:val=""/>
      <w:lvlJc w:val="left"/>
      <w:pPr>
        <w:ind w:left="783" w:hanging="360"/>
      </w:pPr>
      <w:rPr>
        <w:rFonts w:ascii="Wingdings" w:hAnsi="Wingdings"/>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4" w15:restartNumberingAfterBreak="0">
    <w:nsid w:val="42DC2BA8"/>
    <w:multiLevelType w:val="multilevel"/>
    <w:tmpl w:val="29447B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6E51ECC"/>
    <w:multiLevelType w:val="multilevel"/>
    <w:tmpl w:val="4BB267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7ABA7F93"/>
    <w:multiLevelType w:val="multilevel"/>
    <w:tmpl w:val="16C84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7C6F90"/>
    <w:multiLevelType w:val="multilevel"/>
    <w:tmpl w:val="6AA81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20834072">
    <w:abstractNumId w:val="1"/>
  </w:num>
  <w:num w:numId="2" w16cid:durableId="981546607">
    <w:abstractNumId w:val="6"/>
  </w:num>
  <w:num w:numId="3" w16cid:durableId="1946375602">
    <w:abstractNumId w:val="4"/>
  </w:num>
  <w:num w:numId="4" w16cid:durableId="1069882512">
    <w:abstractNumId w:val="3"/>
  </w:num>
  <w:num w:numId="5" w16cid:durableId="1564608394">
    <w:abstractNumId w:val="0"/>
  </w:num>
  <w:num w:numId="6" w16cid:durableId="317853634">
    <w:abstractNumId w:val="7"/>
  </w:num>
  <w:num w:numId="7" w16cid:durableId="1388913234">
    <w:abstractNumId w:val="2"/>
  </w:num>
  <w:num w:numId="8" w16cid:durableId="1431853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E0F64"/>
    <w:rsid w:val="00020B90"/>
    <w:rsid w:val="00EE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01C433"/>
  <w15:docId w15:val="{84FFB4B2-B4DD-436B-81B2-B7FF3CCC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customStyle="1" w:styleId="Default">
    <w:name w:val="Default"/>
    <w:pPr>
      <w:suppressAutoHyphens/>
      <w:autoSpaceDE w:val="0"/>
      <w:spacing w:after="0"/>
    </w:pPr>
    <w:rPr>
      <w:rFonts w:ascii="Arial" w:hAnsi="Arial" w:cs="Arial"/>
      <w:color w:val="000000"/>
      <w:sz w:val="24"/>
      <w:szCs w:val="24"/>
    </w:rPr>
  </w:style>
  <w:style w:type="paragraph" w:styleId="ListParagraph">
    <w:name w:val="List Paragraph"/>
    <w:basedOn w:val="Normal"/>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NoSpacing">
    <w:name w:val="No Spacing"/>
    <w:pPr>
      <w:suppressAutoHyphens/>
      <w:spacing w:after="0"/>
    </w:p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aregriffiths@positive-steps.org.uk" TargetMode="External"/><Relationship Id="rId13" Type="http://schemas.openxmlformats.org/officeDocument/2006/relationships/package" Target="embeddings/Microsoft_Excel_Worksheet.xlsx"/><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package" Target="embeddings/Microsoft_Excel_Worksheet2.xlsx"/><Relationship Id="rId7" Type="http://schemas.openxmlformats.org/officeDocument/2006/relationships/hyperlink" Target="mailto:andreaworthington@oldham.gov.uk" TargetMode="External"/><Relationship Id="rId12" Type="http://schemas.openxmlformats.org/officeDocument/2006/relationships/image" Target="media/image1.emf"/><Relationship Id="rId17" Type="http://schemas.openxmlformats.org/officeDocument/2006/relationships/package" Target="embeddings/Microsoft_Word_Document.docx"/><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aholmes@positive-steps.org.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riage@positive-steps.org.uk" TargetMode="External"/><Relationship Id="rId23" Type="http://schemas.openxmlformats.org/officeDocument/2006/relationships/hyperlink" Target="https://learning.nspcc.org.uk/research-resources/harmful-sexual-behaviour-hsb-framework-audit" TargetMode="External"/><Relationship Id="rId10" Type="http://schemas.openxmlformats.org/officeDocument/2006/relationships/hyperlink" Target="mailto:claire.rinaldi@oldham.gov.uk" TargetMode="External"/><Relationship Id="rId19"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hyperlink" Target="mailto:rima.zafrin@oldham.gov.uk" TargetMode="External"/><Relationship Id="rId14" Type="http://schemas.openxmlformats.org/officeDocument/2006/relationships/hyperlink" Target="mailto:child.mash@oldham.gov.uk" TargetMode="External"/><Relationship Id="rId22" Type="http://schemas.openxmlformats.org/officeDocument/2006/relationships/image" Target="media/image5.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5099</Words>
  <Characters>29070</Characters>
  <Application>Microsoft Office Word</Application>
  <DocSecurity>0</DocSecurity>
  <Lines>242</Lines>
  <Paragraphs>68</Paragraphs>
  <ScaleCrop>false</ScaleCrop>
  <Company/>
  <LinksUpToDate>false</LinksUpToDate>
  <CharactersWithSpaces>34101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Worthington</dc:creator>
  <dc:description/>
  <cp:lastModifiedBy>Joanne Symonds</cp:lastModifiedBy>
  <cp:revision>2</cp:revision>
  <dcterms:created xsi:type="dcterms:W3CDTF">2024-02-07T11:07:00Z</dcterms:created>
  <dcterms:modified xsi:type="dcterms:W3CDTF">2024-02-07T11:07:00Z</dcterms:modified>
</cp:coreProperties>
</file>